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8754" w14:textId="66753FCF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before="293" w:line="252" w:lineRule="auto"/>
        <w:ind w:right="129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В журнале публикуются результаты (построение моделей, аналитические, численные и экспериментальные) в области механики, ранее не опубликованные и не предназначенные к одновременной публикации в других изданиях, по следующим направлениям:</w:t>
      </w:r>
    </w:p>
    <w:p w14:paraId="7A6B7DE6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047"/>
        </w:tabs>
        <w:spacing w:before="216" w:line="245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общая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механика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механика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систем;</w:t>
      </w:r>
    </w:p>
    <w:p w14:paraId="08C9DF56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047"/>
        </w:tabs>
        <w:spacing w:line="245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механика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жидкости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газа;</w:t>
      </w:r>
    </w:p>
    <w:p w14:paraId="4389A69B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047"/>
        </w:tabs>
        <w:spacing w:line="242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механика</w:t>
      </w:r>
      <w:r w:rsidRPr="00C76FA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деформируемого</w:t>
      </w:r>
      <w:r w:rsidRPr="00C76F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твердого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тела;</w:t>
      </w:r>
    </w:p>
    <w:p w14:paraId="12C96346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047"/>
        </w:tabs>
        <w:spacing w:line="242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математические</w:t>
      </w:r>
      <w:r w:rsidRPr="00C76F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методы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механики;</w:t>
      </w:r>
    </w:p>
    <w:p w14:paraId="52F23B89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047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междисциплинарные</w:t>
      </w:r>
      <w:r w:rsidRPr="00C76FA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проблемы</w:t>
      </w:r>
      <w:r w:rsidRPr="00C76FA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механики</w:t>
      </w:r>
      <w:r w:rsidRPr="00C76FA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(биомеханика,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геомеханика</w:t>
      </w:r>
      <w:proofErr w:type="spellEnd"/>
      <w:r w:rsidRPr="00C76F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др.).</w:t>
      </w:r>
    </w:p>
    <w:p w14:paraId="31E2DF12" w14:textId="77777777" w:rsidR="00CF313C" w:rsidRPr="00C76FA0" w:rsidRDefault="00CF313C" w:rsidP="00C265DB">
      <w:pPr>
        <w:pStyle w:val="a3"/>
        <w:spacing w:before="1"/>
        <w:ind w:firstLine="708"/>
        <w:rPr>
          <w:rFonts w:ascii="Times New Roman" w:hAnsi="Times New Roman" w:cs="Times New Roman"/>
          <w:sz w:val="28"/>
          <w:szCs w:val="28"/>
        </w:rPr>
      </w:pPr>
    </w:p>
    <w:p w14:paraId="67948962" w14:textId="77777777" w:rsidR="00CF313C" w:rsidRPr="00C76FA0" w:rsidRDefault="000F426B" w:rsidP="00C265DB">
      <w:pPr>
        <w:pStyle w:val="a3"/>
        <w:spacing w:line="237" w:lineRule="auto"/>
        <w:ind w:left="140" w:right="134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В журнале печатаются также обзорные статьи по указанным направлениям. Авторы обязаны предъявлять повышенные требования к изложению и языку рукописи. Рекомендуется безличная форма изложения.</w:t>
      </w:r>
    </w:p>
    <w:p w14:paraId="3FB1A5C8" w14:textId="77777777" w:rsidR="00CF313C" w:rsidRPr="00C76FA0" w:rsidRDefault="00CF313C" w:rsidP="00C265DB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1D31C047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line="244" w:lineRule="auto"/>
        <w:ind w:right="139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Фамилии авторов статьи располагаются в порядке, определяемом авторами, инициалы ставятся перед фамилией.</w:t>
      </w:r>
    </w:p>
    <w:p w14:paraId="18AA165F" w14:textId="77777777" w:rsidR="00CF313C" w:rsidRPr="00C76FA0" w:rsidRDefault="000F426B" w:rsidP="00C265DB">
      <w:pPr>
        <w:spacing w:before="112"/>
        <w:ind w:left="140" w:right="134" w:firstLine="708"/>
        <w:rPr>
          <w:rFonts w:ascii="Times New Roman" w:hAnsi="Times New Roman" w:cs="Times New Roman"/>
          <w:i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Для редакции на отдельной странице после текста статьи и рисунков прилагаются </w:t>
      </w:r>
      <w:r w:rsidRPr="00C76FA0">
        <w:rPr>
          <w:rFonts w:ascii="Times New Roman" w:hAnsi="Times New Roman" w:cs="Times New Roman"/>
          <w:i/>
          <w:sz w:val="28"/>
          <w:szCs w:val="28"/>
        </w:rPr>
        <w:t>сведения об авторах с указанием полных фамилии, имени, отчества; места работы, должности и ученой степени; адресов электронной почты и номеров телефонов (каждого из соавторов), включая мобильные; указывается автор, ответственный за переписку, а также адрес электронной почты, по которому будет выслана корректура.</w:t>
      </w:r>
    </w:p>
    <w:p w14:paraId="5029054A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before="122"/>
        <w:ind w:right="133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Статья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должна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быть представлена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электронном виде: текстовом –</w:t>
      </w:r>
      <w:r w:rsidRPr="00C76F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Word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шрифт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Times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New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14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(для набора формул следует использовать редактор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MathType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LaTeX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(образцы оформления прилагаются) и формате векторной графики –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(обязательно).</w:t>
      </w:r>
    </w:p>
    <w:p w14:paraId="50BCCC5C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32"/>
        </w:tabs>
        <w:spacing w:before="121"/>
        <w:ind w:left="632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Статья</w:t>
      </w:r>
      <w:r w:rsidRPr="00C76FA0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должна</w:t>
      </w:r>
      <w:r w:rsidRPr="00C76FA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быть</w:t>
      </w:r>
      <w:r w:rsidRPr="00C76F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структурирована</w:t>
      </w:r>
      <w:r w:rsidRPr="00C76FA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содержать</w:t>
      </w:r>
      <w:r w:rsidRPr="00C76FA0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следующие</w:t>
      </w:r>
      <w:r w:rsidRPr="00C76FA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разделы:</w:t>
      </w:r>
    </w:p>
    <w:p w14:paraId="75F8D583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before="122" w:line="245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Аннотация</w:t>
      </w:r>
    </w:p>
    <w:p w14:paraId="6623F89A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line="245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Ключевые</w:t>
      </w:r>
      <w:r w:rsidRPr="00C76FA0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слова</w:t>
      </w:r>
    </w:p>
    <w:p w14:paraId="0D050916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line="242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Введение</w:t>
      </w:r>
    </w:p>
    <w:p w14:paraId="153A3C01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line="242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Основные</w:t>
      </w:r>
      <w:r w:rsidRPr="00C76FA0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разделы</w:t>
      </w:r>
      <w:r w:rsidRPr="00C76FA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статьи</w:t>
      </w:r>
    </w:p>
    <w:p w14:paraId="761CAFE0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line="245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Заключение</w:t>
      </w:r>
    </w:p>
    <w:p w14:paraId="45942973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line="245" w:lineRule="exact"/>
        <w:ind w:left="128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Список</w:t>
      </w:r>
      <w:r w:rsidRPr="00C76FA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литературы</w:t>
      </w:r>
    </w:p>
    <w:p w14:paraId="6006EB08" w14:textId="77777777" w:rsidR="00CF313C" w:rsidRPr="00C76FA0" w:rsidRDefault="000F426B" w:rsidP="00C265DB">
      <w:pPr>
        <w:pStyle w:val="a5"/>
        <w:numPr>
          <w:ilvl w:val="1"/>
          <w:numId w:val="3"/>
        </w:numPr>
        <w:tabs>
          <w:tab w:val="left" w:pos="1287"/>
        </w:tabs>
        <w:spacing w:before="5" w:line="232" w:lineRule="auto"/>
        <w:ind w:left="1287" w:right="148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Фамилии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И.О.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авторов,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название,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аннотация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статьи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список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литературы</w:t>
      </w:r>
      <w:r w:rsidRPr="00C76FA0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 английском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языке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References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).</w:t>
      </w:r>
    </w:p>
    <w:p w14:paraId="04736BF9" w14:textId="02AF0885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594"/>
        </w:tabs>
        <w:spacing w:before="118" w:line="386" w:lineRule="auto"/>
        <w:ind w:right="1279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Информация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об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авторах размещается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первой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странице</w:t>
      </w:r>
      <w:r w:rsid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после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названия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статьи. а) Ссылки на места работы латинскими буквами:</w:t>
      </w:r>
      <w:r w:rsidRPr="00C76FA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Pr="00C76FA0">
        <w:rPr>
          <w:rFonts w:ascii="Times New Roman" w:hAnsi="Times New Roman" w:cs="Times New Roman"/>
          <w:sz w:val="28"/>
          <w:szCs w:val="28"/>
        </w:rPr>
        <w:t xml:space="preserve">, </w:t>
      </w:r>
      <w:r w:rsidRPr="00C76FA0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r w:rsidRPr="00C76FA0">
        <w:rPr>
          <w:rFonts w:ascii="Times New Roman" w:hAnsi="Times New Roman" w:cs="Times New Roman"/>
          <w:sz w:val="28"/>
          <w:szCs w:val="28"/>
        </w:rPr>
        <w:t xml:space="preserve">, </w:t>
      </w:r>
      <w:r w:rsidRPr="00C76FA0">
        <w:rPr>
          <w:rFonts w:ascii="Times New Roman" w:hAnsi="Times New Roman" w:cs="Times New Roman"/>
          <w:sz w:val="28"/>
          <w:szCs w:val="28"/>
          <w:vertAlign w:val="superscript"/>
        </w:rPr>
        <w:t>c</w:t>
      </w:r>
      <w:r w:rsidRPr="00C76FA0">
        <w:rPr>
          <w:rFonts w:ascii="Times New Roman" w:hAnsi="Times New Roman" w:cs="Times New Roman"/>
          <w:sz w:val="28"/>
          <w:szCs w:val="28"/>
        </w:rPr>
        <w:t xml:space="preserve"> и т.д.;</w:t>
      </w:r>
    </w:p>
    <w:p w14:paraId="5B01EFAB" w14:textId="77777777" w:rsidR="00CF313C" w:rsidRPr="00C76FA0" w:rsidRDefault="000F426B" w:rsidP="00C265DB">
      <w:pPr>
        <w:pStyle w:val="a3"/>
        <w:spacing w:line="218" w:lineRule="exact"/>
        <w:ind w:left="140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б)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Ссылки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электронные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адреса:</w:t>
      </w:r>
      <w:r w:rsidRPr="00C76FA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*,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**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т.д.</w:t>
      </w:r>
    </w:p>
    <w:p w14:paraId="74546682" w14:textId="77777777" w:rsidR="00CF313C" w:rsidRPr="00C76FA0" w:rsidRDefault="000F426B" w:rsidP="00C265DB">
      <w:pPr>
        <w:pStyle w:val="a3"/>
        <w:spacing w:before="121"/>
        <w:ind w:left="380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Образцы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оформления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первой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страницы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статьи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ее</w:t>
      </w:r>
      <w:r w:rsidRPr="00C76F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перевода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приведены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ниже.</w:t>
      </w:r>
    </w:p>
    <w:p w14:paraId="64ED7EF0" w14:textId="77777777" w:rsidR="00CF313C" w:rsidRPr="00C76FA0" w:rsidRDefault="00CF313C" w:rsidP="00C265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  <w:sectPr w:rsidR="00CF313C" w:rsidRPr="00C76FA0" w:rsidSect="00C76FA0">
          <w:footerReference w:type="default" r:id="rId7"/>
          <w:type w:val="continuous"/>
          <w:pgSz w:w="11900" w:h="16840"/>
          <w:pgMar w:top="920" w:right="708" w:bottom="960" w:left="1134" w:header="0" w:footer="778" w:gutter="0"/>
          <w:pgNumType w:start="1"/>
          <w:cols w:space="720"/>
        </w:sectPr>
      </w:pPr>
    </w:p>
    <w:p w14:paraId="062BA4D1" w14:textId="77777777" w:rsidR="00CF313C" w:rsidRPr="00C76FA0" w:rsidRDefault="000F426B" w:rsidP="00C265DB">
      <w:pPr>
        <w:pStyle w:val="a3"/>
        <w:spacing w:before="66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531.36</w:t>
      </w:r>
    </w:p>
    <w:p w14:paraId="535EA16B" w14:textId="77777777" w:rsidR="00CF313C" w:rsidRPr="00C76FA0" w:rsidRDefault="000F426B" w:rsidP="00C265DB">
      <w:pPr>
        <w:spacing w:before="126" w:line="251" w:lineRule="exact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b/>
          <w:sz w:val="28"/>
          <w:szCs w:val="28"/>
        </w:rPr>
        <w:t>О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СТАЦИОНАРНЫХ</w:t>
      </w:r>
      <w:r w:rsidRPr="00C76FA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ВРАЩЕНИЯХ</w:t>
      </w:r>
      <w:r w:rsidRPr="00C76FA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СПУТНИКА</w:t>
      </w:r>
    </w:p>
    <w:p w14:paraId="70636840" w14:textId="77777777" w:rsidR="00CF313C" w:rsidRPr="00C76FA0" w:rsidRDefault="000F426B" w:rsidP="00C265DB">
      <w:pPr>
        <w:spacing w:line="251" w:lineRule="exact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b/>
          <w:sz w:val="28"/>
          <w:szCs w:val="28"/>
        </w:rPr>
        <w:t>ПРИ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НАЛИЧИИ</w:t>
      </w:r>
      <w:r w:rsidRPr="00C76FA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ВНУТРЕННИХ</w:t>
      </w:r>
      <w:r w:rsidRPr="00C76FA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УПРУГИХ</w:t>
      </w:r>
      <w:r w:rsidRPr="00C76FA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И</w:t>
      </w:r>
      <w:r w:rsidRPr="00C76FA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ДИССИПАТИВНЫХ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5"/>
          <w:sz w:val="28"/>
          <w:szCs w:val="28"/>
        </w:rPr>
        <w:t>СИЛ</w:t>
      </w:r>
    </w:p>
    <w:p w14:paraId="30A34C0C" w14:textId="77777777" w:rsidR="00CF313C" w:rsidRPr="00C76FA0" w:rsidRDefault="000F426B" w:rsidP="00C265DB">
      <w:pPr>
        <w:spacing w:before="251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©</w:t>
      </w:r>
      <w:r w:rsidRPr="00C76FA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2019</w:t>
      </w:r>
      <w:r w:rsidRPr="00C76FA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г.</w:t>
      </w:r>
      <w:r w:rsidRPr="00C76FA0">
        <w:rPr>
          <w:rFonts w:ascii="Times New Roman" w:hAnsi="Times New Roman" w:cs="Times New Roman"/>
          <w:b/>
          <w:spacing w:val="55"/>
          <w:w w:val="15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А.Б.</w:t>
      </w:r>
      <w:r w:rsidRPr="00C76FA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Иванов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  <w:t>a</w:t>
      </w:r>
      <w:proofErr w:type="spellEnd"/>
      <w:r w:rsidRPr="00C76FA0"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  <w:t>,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*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,</w:t>
      </w:r>
      <w:r w:rsidRPr="00C76FA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В.Г.</w:t>
      </w:r>
      <w:r w:rsidRPr="00C76FA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Петров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  <w:t>b</w:t>
      </w:r>
      <w:proofErr w:type="spellEnd"/>
      <w:r w:rsidRPr="00C76FA0">
        <w:rPr>
          <w:rFonts w:ascii="Times New Roman" w:hAnsi="Times New Roman" w:cs="Times New Roman"/>
          <w:b/>
          <w:spacing w:val="-2"/>
          <w:sz w:val="28"/>
          <w:szCs w:val="28"/>
          <w:vertAlign w:val="superscript"/>
        </w:rPr>
        <w:t>,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**</w:t>
      </w:r>
    </w:p>
    <w:p w14:paraId="03A93850" w14:textId="77777777" w:rsidR="00CF313C" w:rsidRPr="00C76FA0" w:rsidRDefault="000F426B" w:rsidP="00C265DB">
      <w:pPr>
        <w:spacing w:before="116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pacing w:val="-4"/>
          <w:sz w:val="28"/>
          <w:szCs w:val="28"/>
          <w:vertAlign w:val="superscript"/>
        </w:rPr>
        <w:t>a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Московский</w:t>
      </w:r>
      <w:proofErr w:type="spellEnd"/>
      <w:r w:rsidRPr="00C76FA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физико-технический</w:t>
      </w:r>
      <w:r w:rsidRPr="00C76FA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институт,</w:t>
      </w:r>
      <w:r w:rsidRPr="00C76F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Долгопрудный,</w:t>
      </w:r>
      <w:r w:rsidRPr="00C76FA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Россия</w:t>
      </w:r>
    </w:p>
    <w:p w14:paraId="0DE20146" w14:textId="77777777" w:rsidR="00CF313C" w:rsidRPr="00C76FA0" w:rsidRDefault="000F426B" w:rsidP="00C265DB">
      <w:pPr>
        <w:spacing w:before="21" w:line="251" w:lineRule="exac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pacing w:val="-6"/>
          <w:sz w:val="28"/>
          <w:szCs w:val="28"/>
          <w:vertAlign w:val="superscript"/>
        </w:rPr>
        <w:t>b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Институт</w:t>
      </w:r>
      <w:proofErr w:type="spellEnd"/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проблем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механики</w:t>
      </w:r>
      <w:r w:rsidRPr="00C76FA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им.</w:t>
      </w:r>
      <w:r w:rsidRPr="00C76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 xml:space="preserve">А.Ю. </w:t>
      </w:r>
      <w:proofErr w:type="spellStart"/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Ишлинского</w:t>
      </w:r>
      <w:proofErr w:type="spellEnd"/>
      <w:r w:rsidRPr="00C76F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РАН,</w:t>
      </w:r>
      <w:r w:rsidRPr="00C76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Москва,</w:t>
      </w:r>
      <w:r w:rsidRPr="00C76FA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>Россия</w:t>
      </w:r>
    </w:p>
    <w:p w14:paraId="3257945A" w14:textId="77777777" w:rsidR="00CF313C" w:rsidRPr="00C76FA0" w:rsidRDefault="000F426B" w:rsidP="00C265DB">
      <w:pPr>
        <w:spacing w:line="251" w:lineRule="exac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*e-mail:</w:t>
      </w:r>
      <w:r w:rsidRPr="00C76FA0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 xml:space="preserve"> </w:t>
      </w:r>
      <w:hyperlink r:id="rId8">
        <w:r w:rsidRPr="00C76FA0">
          <w:rPr>
            <w:rFonts w:ascii="Times New Roman" w:hAnsi="Times New Roman" w:cs="Times New Roman"/>
            <w:i/>
            <w:color w:val="0000FF"/>
            <w:spacing w:val="-6"/>
            <w:sz w:val="28"/>
            <w:szCs w:val="28"/>
            <w:lang w:val="en-US"/>
          </w:rPr>
          <w:t>ivanov@mail.ru</w:t>
        </w:r>
        <w:r w:rsidRPr="00C76FA0">
          <w:rPr>
            <w:rFonts w:ascii="Times New Roman" w:hAnsi="Times New Roman" w:cs="Times New Roman"/>
            <w:i/>
            <w:spacing w:val="-6"/>
            <w:sz w:val="28"/>
            <w:szCs w:val="28"/>
            <w:lang w:val="en-US"/>
          </w:rPr>
          <w:t>,</w:t>
        </w:r>
      </w:hyperlink>
      <w:r w:rsidRPr="00C76FA0">
        <w:rPr>
          <w:rFonts w:ascii="Times New Roman" w:hAnsi="Times New Roman" w:cs="Times New Roman"/>
          <w:i/>
          <w:spacing w:val="1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**e-mail:</w:t>
      </w:r>
      <w:r w:rsidRPr="00C76FA0">
        <w:rPr>
          <w:rFonts w:ascii="Times New Roman" w:hAnsi="Times New Roman" w:cs="Times New Roman"/>
          <w:i/>
          <w:spacing w:val="6"/>
          <w:sz w:val="28"/>
          <w:szCs w:val="28"/>
          <w:lang w:val="en-US"/>
        </w:rPr>
        <w:t xml:space="preserve"> </w:t>
      </w:r>
      <w:hyperlink r:id="rId9">
        <w:r w:rsidRPr="00C76FA0">
          <w:rPr>
            <w:rFonts w:ascii="Times New Roman" w:hAnsi="Times New Roman" w:cs="Times New Roman"/>
            <w:i/>
            <w:color w:val="0000FF"/>
            <w:spacing w:val="-6"/>
            <w:sz w:val="28"/>
            <w:szCs w:val="28"/>
            <w:lang w:val="en-US"/>
          </w:rPr>
          <w:t>petrov@rambler.ru</w:t>
        </w:r>
      </w:hyperlink>
    </w:p>
    <w:p w14:paraId="64E303D4" w14:textId="77777777" w:rsidR="00CF313C" w:rsidRPr="00C76FA0" w:rsidRDefault="00CF313C" w:rsidP="00C265DB">
      <w:pPr>
        <w:pStyle w:val="a3"/>
        <w:spacing w:before="2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416D2A0" w14:textId="77777777" w:rsidR="00CF313C" w:rsidRPr="00C76FA0" w:rsidRDefault="000F426B" w:rsidP="00C265DB">
      <w:pPr>
        <w:spacing w:before="1" w:line="251" w:lineRule="exact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8"/>
          <w:sz w:val="28"/>
          <w:szCs w:val="28"/>
        </w:rPr>
        <w:t>Поступила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редакцию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14.07.2016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г.</w:t>
      </w:r>
    </w:p>
    <w:p w14:paraId="2A9B3292" w14:textId="77777777" w:rsidR="00CF313C" w:rsidRPr="00C76FA0" w:rsidRDefault="000F426B" w:rsidP="00C265DB">
      <w:pPr>
        <w:spacing w:line="251" w:lineRule="exact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8"/>
          <w:sz w:val="28"/>
          <w:szCs w:val="28"/>
        </w:rPr>
        <w:t>После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доработки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20.10.2016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г.</w:t>
      </w:r>
    </w:p>
    <w:p w14:paraId="1EEFDAFD" w14:textId="77777777" w:rsidR="00CF313C" w:rsidRPr="00C76FA0" w:rsidRDefault="000F426B" w:rsidP="00C265DB">
      <w:pPr>
        <w:spacing w:before="1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8"/>
          <w:sz w:val="28"/>
          <w:szCs w:val="28"/>
        </w:rPr>
        <w:t>Принята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C76FA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публикации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25.12.2016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>г.</w:t>
      </w:r>
    </w:p>
    <w:p w14:paraId="72B0EE7A" w14:textId="77777777" w:rsidR="00CF313C" w:rsidRPr="00C76FA0" w:rsidRDefault="00CF313C" w:rsidP="00C265DB">
      <w:pPr>
        <w:pStyle w:val="a3"/>
        <w:spacing w:before="94"/>
        <w:ind w:firstLine="708"/>
        <w:rPr>
          <w:rFonts w:ascii="Times New Roman" w:hAnsi="Times New Roman" w:cs="Times New Roman"/>
          <w:sz w:val="28"/>
          <w:szCs w:val="28"/>
        </w:rPr>
      </w:pPr>
    </w:p>
    <w:p w14:paraId="08B9C4F8" w14:textId="77777777" w:rsidR="00CF313C" w:rsidRPr="00C76FA0" w:rsidRDefault="000F426B" w:rsidP="00C265DB">
      <w:pPr>
        <w:spacing w:line="360" w:lineRule="auto"/>
        <w:ind w:right="700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Для изучения влияния внутренних сил на вращательное движение спутника в центральном гравитационном поле используется модель М.А. Лаврентьева (спутник моделируется твердой оболочкой с шаровым демпфером) в предположении, что при относительных перемещениях демпфера возникают как диссипативные, так и упругие внутренние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силы. В рамках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этой модели для динамически симметричного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спутника на круговой орбите определены все стационарные вращения и исследована их устойчивость в зависимости от значений коэффициентов демпфирования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 жесткости.</w:t>
      </w:r>
    </w:p>
    <w:p w14:paraId="59C6214E" w14:textId="77777777" w:rsidR="00CF313C" w:rsidRPr="00C76FA0" w:rsidRDefault="000F426B" w:rsidP="00C265DB">
      <w:pPr>
        <w:spacing w:before="238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Ключевые</w:t>
      </w:r>
      <w:r w:rsidRPr="00C76FA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>слова:</w:t>
      </w:r>
      <w:r w:rsidRPr="00C76FA0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стационарные</w:t>
      </w:r>
      <w:r w:rsidRPr="00C76FA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вращения,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спутник,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центр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масс,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устойчивость</w:t>
      </w:r>
    </w:p>
    <w:p w14:paraId="20F8848E" w14:textId="77777777" w:rsidR="00CF313C" w:rsidRPr="00C76FA0" w:rsidRDefault="00CF313C" w:rsidP="00C265DB">
      <w:pPr>
        <w:pStyle w:val="a3"/>
        <w:spacing w:before="118"/>
        <w:ind w:firstLine="708"/>
        <w:rPr>
          <w:rFonts w:ascii="Times New Roman" w:hAnsi="Times New Roman" w:cs="Times New Roman"/>
          <w:sz w:val="28"/>
          <w:szCs w:val="28"/>
        </w:rPr>
      </w:pPr>
    </w:p>
    <w:p w14:paraId="7901FF8B" w14:textId="77777777" w:rsidR="00CF313C" w:rsidRPr="00C76FA0" w:rsidRDefault="000F426B" w:rsidP="00C265DB">
      <w:pPr>
        <w:ind w:right="108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STEADY</w:t>
      </w:r>
      <w:r w:rsidRPr="00C76FA0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ROTATIONS</w:t>
      </w:r>
      <w:r w:rsidRPr="00C76FA0">
        <w:rPr>
          <w:rFonts w:ascii="Times New Roman" w:hAnsi="Times New Roman" w:cs="Times New Roman"/>
          <w:b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C76FA0">
        <w:rPr>
          <w:rFonts w:ascii="Times New Roman" w:hAnsi="Times New Roman" w:cs="Times New Roman"/>
          <w:b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76FA0">
        <w:rPr>
          <w:rFonts w:ascii="Times New Roman" w:hAnsi="Times New Roman" w:cs="Times New Roman"/>
          <w:b/>
          <w:spacing w:val="-3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SATELLITE</w:t>
      </w:r>
      <w:r w:rsidRPr="00C76FA0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WITH</w:t>
      </w:r>
      <w:r w:rsidRPr="00C76FA0"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INTERNAL</w:t>
      </w:r>
      <w:r w:rsidRPr="00C76FA0">
        <w:rPr>
          <w:rFonts w:ascii="Times New Roman" w:hAnsi="Times New Roman" w:cs="Times New Roman"/>
          <w:b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>ELASTIC AND DISSIPATIVE FORCES</w:t>
      </w:r>
    </w:p>
    <w:p w14:paraId="5CB56E08" w14:textId="77777777" w:rsidR="00CF313C" w:rsidRPr="00C76FA0" w:rsidRDefault="00CF313C" w:rsidP="00C265D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4B1088" w14:textId="77777777" w:rsidR="00CF313C" w:rsidRPr="00C76FA0" w:rsidRDefault="000F426B" w:rsidP="00C265DB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A.B.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Ivanov</w:t>
      </w:r>
      <w:r w:rsidRPr="00C76FA0">
        <w:rPr>
          <w:rFonts w:ascii="Times New Roman" w:hAnsi="Times New Roman" w:cs="Times New Roman"/>
          <w:b/>
          <w:spacing w:val="-3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  <w:vertAlign w:val="superscript"/>
          <w:lang w:val="en-US"/>
        </w:rPr>
        <w:t>a,</w:t>
      </w:r>
      <w:r w:rsidRPr="00C76FA0">
        <w:rPr>
          <w:rFonts w:ascii="Times New Roman" w:hAnsi="Times New Roman" w:cs="Times New Roman"/>
          <w:spacing w:val="-6"/>
          <w:sz w:val="28"/>
          <w:szCs w:val="28"/>
          <w:lang w:val="en-US"/>
        </w:rPr>
        <w:t>*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,</w:t>
      </w:r>
      <w:r w:rsidRPr="00C76F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 xml:space="preserve">V.G. </w:t>
      </w:r>
      <w:proofErr w:type="spellStart"/>
      <w:r w:rsidRPr="00C76FA0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Petrov</w:t>
      </w:r>
      <w:r w:rsidRPr="00C76FA0">
        <w:rPr>
          <w:rFonts w:ascii="Times New Roman" w:hAnsi="Times New Roman" w:cs="Times New Roman"/>
          <w:b/>
          <w:spacing w:val="-6"/>
          <w:sz w:val="28"/>
          <w:szCs w:val="28"/>
          <w:vertAlign w:val="superscript"/>
          <w:lang w:val="en-US"/>
        </w:rPr>
        <w:t>b</w:t>
      </w:r>
      <w:proofErr w:type="spellEnd"/>
      <w:r w:rsidRPr="00C76FA0">
        <w:rPr>
          <w:rFonts w:ascii="Times New Roman" w:hAnsi="Times New Roman" w:cs="Times New Roman"/>
          <w:b/>
          <w:spacing w:val="-6"/>
          <w:sz w:val="28"/>
          <w:szCs w:val="28"/>
          <w:vertAlign w:val="superscript"/>
          <w:lang w:val="en-US"/>
        </w:rPr>
        <w:t>,</w:t>
      </w:r>
      <w:r w:rsidRPr="00C76FA0">
        <w:rPr>
          <w:rFonts w:ascii="Times New Roman" w:hAnsi="Times New Roman" w:cs="Times New Roman"/>
          <w:spacing w:val="-6"/>
          <w:sz w:val="28"/>
          <w:szCs w:val="28"/>
          <w:lang w:val="en-US"/>
        </w:rPr>
        <w:t>**</w:t>
      </w:r>
    </w:p>
    <w:p w14:paraId="55C61343" w14:textId="77777777" w:rsidR="00CF313C" w:rsidRPr="00C76FA0" w:rsidRDefault="000F426B" w:rsidP="00C265DB">
      <w:pPr>
        <w:spacing w:before="112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i/>
          <w:spacing w:val="-6"/>
          <w:sz w:val="28"/>
          <w:szCs w:val="28"/>
          <w:vertAlign w:val="superscript"/>
          <w:lang w:val="en-US"/>
        </w:rPr>
        <w:t>a</w:t>
      </w:r>
      <w:r w:rsidRPr="00C76FA0">
        <w:rPr>
          <w:rFonts w:ascii="Times New Roman" w:hAnsi="Times New Roman" w:cs="Times New Roman"/>
          <w:i/>
          <w:spacing w:val="-2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Moscow</w:t>
      </w:r>
      <w:r w:rsidRPr="00C76FA0">
        <w:rPr>
          <w:rFonts w:ascii="Times New Roman" w:hAnsi="Times New Roman" w:cs="Times New Roman"/>
          <w:i/>
          <w:spacing w:val="-8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Institute</w:t>
      </w:r>
      <w:r w:rsidRPr="00C76FA0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of</w:t>
      </w:r>
      <w:r w:rsidRPr="00C76FA0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Physics</w:t>
      </w:r>
      <w:r w:rsidRPr="00C76FA0">
        <w:rPr>
          <w:rFonts w:ascii="Times New Roman" w:hAnsi="Times New Roman" w:cs="Times New Roman"/>
          <w:i/>
          <w:spacing w:val="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and</w:t>
      </w:r>
      <w:r w:rsidRPr="00C76FA0">
        <w:rPr>
          <w:rFonts w:ascii="Times New Roman" w:hAnsi="Times New Roman" w:cs="Times New Roman"/>
          <w:i/>
          <w:spacing w:val="-1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Technology,</w:t>
      </w:r>
      <w:r w:rsidRPr="00C76FA0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Dolgoprudny</w:t>
      </w:r>
      <w:proofErr w:type="spellEnd"/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,</w:t>
      </w:r>
      <w:r w:rsidRPr="00C76FA0">
        <w:rPr>
          <w:rFonts w:ascii="Times New Roman" w:hAnsi="Times New Roman" w:cs="Times New Roman"/>
          <w:i/>
          <w:spacing w:val="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Russia</w:t>
      </w:r>
    </w:p>
    <w:p w14:paraId="2ADDD3B9" w14:textId="77777777" w:rsidR="00CF313C" w:rsidRPr="00C76FA0" w:rsidRDefault="000F426B" w:rsidP="00C265DB">
      <w:pPr>
        <w:spacing w:before="2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i/>
          <w:spacing w:val="-6"/>
          <w:sz w:val="28"/>
          <w:szCs w:val="28"/>
          <w:vertAlign w:val="superscript"/>
          <w:lang w:val="en-US"/>
        </w:rPr>
        <w:t>b</w:t>
      </w:r>
      <w:r w:rsidRPr="00C76FA0">
        <w:rPr>
          <w:rFonts w:ascii="Times New Roman" w:hAnsi="Times New Roman" w:cs="Times New Roman"/>
          <w:i/>
          <w:spacing w:val="-32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Ishlinsky</w:t>
      </w:r>
      <w:proofErr w:type="spellEnd"/>
      <w:r w:rsidRPr="00C76FA0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Institute</w:t>
      </w:r>
      <w:r w:rsidRPr="00C76FA0">
        <w:rPr>
          <w:rFonts w:ascii="Times New Roman" w:hAnsi="Times New Roman" w:cs="Times New Roman"/>
          <w:i/>
          <w:spacing w:val="-3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for</w:t>
      </w:r>
      <w:r w:rsidRPr="00C76FA0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Problems</w:t>
      </w:r>
      <w:r w:rsidRPr="00C76FA0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in</w:t>
      </w:r>
      <w:r w:rsidRPr="00C76FA0">
        <w:rPr>
          <w:rFonts w:ascii="Times New Roman" w:hAnsi="Times New Roman" w:cs="Times New Roman"/>
          <w:i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Mechanics</w:t>
      </w:r>
      <w:r w:rsidRPr="00C76FA0">
        <w:rPr>
          <w:rFonts w:ascii="Times New Roman" w:hAnsi="Times New Roman" w:cs="Times New Roman"/>
          <w:i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RAS,</w:t>
      </w:r>
      <w:r w:rsidRPr="00C76FA0">
        <w:rPr>
          <w:rFonts w:ascii="Times New Roman" w:hAnsi="Times New Roman" w:cs="Times New Roman"/>
          <w:i/>
          <w:spacing w:val="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Moscow,</w:t>
      </w:r>
      <w:r w:rsidRPr="00C76FA0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Russia</w:t>
      </w:r>
    </w:p>
    <w:p w14:paraId="1B1026A4" w14:textId="77777777" w:rsidR="00CF313C" w:rsidRPr="00C76FA0" w:rsidRDefault="000F426B" w:rsidP="00C265DB">
      <w:pPr>
        <w:spacing w:before="2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*e-mail:</w:t>
      </w:r>
      <w:r w:rsidRPr="00C76FA0">
        <w:rPr>
          <w:rFonts w:ascii="Times New Roman" w:hAnsi="Times New Roman" w:cs="Times New Roman"/>
          <w:i/>
          <w:spacing w:val="3"/>
          <w:sz w:val="28"/>
          <w:szCs w:val="28"/>
          <w:lang w:val="en-US"/>
        </w:rPr>
        <w:t xml:space="preserve"> </w:t>
      </w:r>
      <w:hyperlink r:id="rId10">
        <w:r w:rsidRPr="00C76FA0">
          <w:rPr>
            <w:rFonts w:ascii="Times New Roman" w:hAnsi="Times New Roman" w:cs="Times New Roman"/>
            <w:i/>
            <w:color w:val="0000FF"/>
            <w:spacing w:val="-6"/>
            <w:sz w:val="28"/>
            <w:szCs w:val="28"/>
            <w:lang w:val="en-US"/>
          </w:rPr>
          <w:t>ivanov@mail.ru</w:t>
        </w:r>
        <w:r w:rsidRPr="00C76FA0">
          <w:rPr>
            <w:rFonts w:ascii="Times New Roman" w:hAnsi="Times New Roman" w:cs="Times New Roman"/>
            <w:i/>
            <w:spacing w:val="-6"/>
            <w:sz w:val="28"/>
            <w:szCs w:val="28"/>
            <w:lang w:val="en-US"/>
          </w:rPr>
          <w:t>,</w:t>
        </w:r>
      </w:hyperlink>
      <w:r w:rsidRPr="00C76FA0">
        <w:rPr>
          <w:rFonts w:ascii="Times New Roman" w:hAnsi="Times New Roman" w:cs="Times New Roman"/>
          <w:i/>
          <w:spacing w:val="1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**e-mail:</w:t>
      </w:r>
      <w:r w:rsidRPr="00C76FA0">
        <w:rPr>
          <w:rFonts w:ascii="Times New Roman" w:hAnsi="Times New Roman" w:cs="Times New Roman"/>
          <w:i/>
          <w:spacing w:val="6"/>
          <w:sz w:val="28"/>
          <w:szCs w:val="28"/>
          <w:lang w:val="en-US"/>
        </w:rPr>
        <w:t xml:space="preserve"> </w:t>
      </w:r>
      <w:hyperlink r:id="rId11">
        <w:r w:rsidRPr="00C76FA0">
          <w:rPr>
            <w:rFonts w:ascii="Times New Roman" w:hAnsi="Times New Roman" w:cs="Times New Roman"/>
            <w:i/>
            <w:color w:val="0000FF"/>
            <w:spacing w:val="-6"/>
            <w:sz w:val="28"/>
            <w:szCs w:val="28"/>
            <w:lang w:val="en-US"/>
          </w:rPr>
          <w:t>petrov@rambler.ru</w:t>
        </w:r>
      </w:hyperlink>
    </w:p>
    <w:p w14:paraId="55A73187" w14:textId="77777777" w:rsidR="00CF313C" w:rsidRPr="00C76FA0" w:rsidRDefault="00CF313C" w:rsidP="00C265DB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A23DA9E" w14:textId="77777777" w:rsidR="00CF313C" w:rsidRPr="00C76FA0" w:rsidRDefault="00CF313C" w:rsidP="00C265DB">
      <w:pPr>
        <w:pStyle w:val="a3"/>
        <w:spacing w:before="9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C869952" w14:textId="77777777" w:rsidR="00CF313C" w:rsidRPr="00C76FA0" w:rsidRDefault="000F426B" w:rsidP="00C265DB">
      <w:pPr>
        <w:spacing w:line="360" w:lineRule="auto"/>
        <w:ind w:right="702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Lavrent’ev's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model (a satellite is simulated by a rigid shell with a spherical damper) is used</w:t>
      </w:r>
      <w:r w:rsidRPr="00C76FA0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effect of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internal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forces on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motion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satellite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a central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gravitational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field assuming that both dissipative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and elastic internal forces arise with relative displacements of the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damper. All the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steady rotations are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lastRenderedPageBreak/>
        <w:t>determined within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framework of this model for a dynamically symmetric satellite in a circular orbit and their stability is investigated as a function of the values of the damping and stiffness coefficients.</w:t>
      </w:r>
    </w:p>
    <w:p w14:paraId="72B4A1EC" w14:textId="77777777" w:rsidR="00CF313C" w:rsidRPr="00C76FA0" w:rsidRDefault="000F426B" w:rsidP="00C265DB">
      <w:pPr>
        <w:spacing w:before="239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Keywords:</w:t>
      </w:r>
      <w:r w:rsidRPr="00C76FA0">
        <w:rPr>
          <w:rFonts w:ascii="Times New Roman" w:hAnsi="Times New Roman" w:cs="Times New Roman"/>
          <w:i/>
          <w:spacing w:val="-1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steady</w:t>
      </w:r>
      <w:r w:rsidRPr="00C76FA0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rotations,</w:t>
      </w:r>
      <w:r w:rsidRPr="00C76FA0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satellite,</w:t>
      </w:r>
      <w:r w:rsidRPr="00C76FA0"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center</w:t>
      </w:r>
      <w:r w:rsidRPr="00C76FA0">
        <w:rPr>
          <w:rFonts w:ascii="Times New Roman" w:hAnsi="Times New Roman" w:cs="Times New Roman"/>
          <w:spacing w:val="-9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mass,</w:t>
      </w:r>
      <w:r w:rsidRPr="00C76FA0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>stability</w:t>
      </w:r>
    </w:p>
    <w:p w14:paraId="16B4D159" w14:textId="77777777" w:rsidR="00CF313C" w:rsidRPr="00C76FA0" w:rsidRDefault="00CF313C" w:rsidP="00C265DB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31D00B7D" w14:textId="77777777" w:rsidR="00CF313C" w:rsidRPr="00C76FA0" w:rsidRDefault="00CF313C" w:rsidP="00C265DB">
      <w:pPr>
        <w:pStyle w:val="a3"/>
        <w:spacing w:before="118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6209F132" w14:textId="77777777" w:rsidR="00C76FA0" w:rsidRDefault="000F426B" w:rsidP="00C265DB">
      <w:pPr>
        <w:pStyle w:val="a5"/>
        <w:numPr>
          <w:ilvl w:val="0"/>
          <w:numId w:val="3"/>
        </w:numPr>
        <w:tabs>
          <w:tab w:val="left" w:pos="681"/>
        </w:tabs>
        <w:spacing w:before="72" w:line="237" w:lineRule="auto"/>
        <w:ind w:right="128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Все материалы статьи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 текст, литература печатаются через два интервала. Там, где впервые в тексте встречается ссылка на рисунок, необходимо написать на полях рукописи его номер (рис. 1, рис. 2 и т.д.). Нумерация рисунков последовательная цифровая, независимо от их количества в тексте. На поля рукописи выносятся также ссылки на таблицы. Таблицы и список цитируемой литературы следует печатать на отдельных от текста страницах. В левом верхнем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углу первой страницы необходимо указать индекс УДК.</w:t>
      </w:r>
    </w:p>
    <w:p w14:paraId="76F23D9B" w14:textId="43D1C89C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81"/>
        </w:tabs>
        <w:spacing w:before="72" w:line="237" w:lineRule="auto"/>
        <w:ind w:right="128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Для математических обозначений рекомендуется употреблять наиболее простые символы и индексы. Не следует применять индексы из заглавных букв и букв русского алфавита. Для критических значений рекомендуется в качестве индекса звездочка внизу (</w:t>
      </w:r>
      <w:r w:rsidRPr="00C76FA0">
        <w:rPr>
          <w:rFonts w:ascii="Times New Roman" w:hAnsi="Times New Roman" w:cs="Times New Roman"/>
          <w:i/>
          <w:sz w:val="28"/>
          <w:szCs w:val="28"/>
        </w:rPr>
        <w:t>а</w:t>
      </w:r>
      <w:r w:rsidRPr="00C76FA0">
        <w:rPr>
          <w:rFonts w:ascii="Times New Roman" w:hAnsi="Times New Roman" w:cs="Times New Roman"/>
          <w:sz w:val="28"/>
          <w:szCs w:val="28"/>
          <w:vertAlign w:val="subscript"/>
        </w:rPr>
        <w:t>*</w:t>
      </w:r>
      <w:r w:rsidRPr="00C76FA0">
        <w:rPr>
          <w:rFonts w:ascii="Times New Roman" w:hAnsi="Times New Roman" w:cs="Times New Roman"/>
          <w:sz w:val="28"/>
          <w:szCs w:val="28"/>
        </w:rPr>
        <w:t>), для индексов</w:t>
      </w:r>
      <w:r w:rsidRPr="00C76FA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вверху – градус (</w:t>
      </w:r>
      <w:r w:rsidRPr="00C76FA0">
        <w:rPr>
          <w:rFonts w:ascii="Times New Roman" w:hAnsi="Times New Roman" w:cs="Times New Roman"/>
          <w:i/>
          <w:sz w:val="28"/>
          <w:szCs w:val="28"/>
        </w:rPr>
        <w:t>а</w:t>
      </w:r>
      <w:r w:rsidRPr="00C76FA0">
        <w:rPr>
          <w:rFonts w:ascii="Times New Roman" w:hAnsi="Times New Roman" w:cs="Times New Roman"/>
          <w:sz w:val="28"/>
          <w:szCs w:val="28"/>
        </w:rPr>
        <w:t>°) и т.п.</w:t>
      </w:r>
    </w:p>
    <w:p w14:paraId="46324889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before="124"/>
        <w:ind w:right="129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Формулы должны быть отделены от текста интервалом 6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и напечатаны более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свободно, чем основной текст. При нумерации формул следует пользоваться арабскими цифрами: первая цифра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 раздел, вторая цифра после точки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 номер формулы в разделе ((1.1), (1.2) и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т.д.). Номер формулы ставить с правой стороны в конце формулы, а для группы формул – в средней части.</w:t>
      </w:r>
    </w:p>
    <w:p w14:paraId="121598E6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before="117" w:line="242" w:lineRule="auto"/>
        <w:ind w:right="132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Литература приводится по порядку цитирования в конце статьи с указанием фамилии и инициалов автора, полного названия книги (статьи), издательства, названия журнала полностью (год,</w:t>
      </w:r>
      <w:r w:rsidRPr="00C76FA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том,</w:t>
      </w:r>
      <w:r w:rsidRPr="00C76FA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номер,</w:t>
      </w:r>
      <w:r w:rsidRPr="00C76FA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номера</w:t>
      </w:r>
      <w:r w:rsidRPr="00C76F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страниц);</w:t>
      </w:r>
      <w:r w:rsidRPr="00C76FA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тексте</w:t>
      </w:r>
      <w:r w:rsidRPr="00C76FA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должны</w:t>
      </w:r>
      <w:r w:rsidRPr="00C76FA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быть</w:t>
      </w:r>
      <w:r w:rsidRPr="00C76FA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ссылки</w:t>
      </w:r>
      <w:r w:rsidRPr="00C76F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квадратных</w:t>
      </w:r>
      <w:r w:rsidRPr="00C76FA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скобках:</w:t>
      </w:r>
      <w:r w:rsidRPr="00C76FA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[1],</w:t>
      </w:r>
      <w:r w:rsidRPr="00C76FA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[2,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3] и т.д.</w:t>
      </w:r>
    </w:p>
    <w:p w14:paraId="61975CF6" w14:textId="77777777" w:rsidR="00CF313C" w:rsidRPr="00C76FA0" w:rsidRDefault="000F426B" w:rsidP="00C265DB">
      <w:pPr>
        <w:spacing w:before="112"/>
        <w:ind w:left="140" w:right="134" w:firstLine="708"/>
        <w:rPr>
          <w:rFonts w:ascii="Times New Roman" w:hAnsi="Times New Roman" w:cs="Times New Roman"/>
          <w:i/>
          <w:sz w:val="28"/>
          <w:szCs w:val="28"/>
        </w:rPr>
      </w:pPr>
      <w:r w:rsidRPr="00C76FA0">
        <w:rPr>
          <w:rFonts w:ascii="Times New Roman" w:hAnsi="Times New Roman" w:cs="Times New Roman"/>
          <w:i/>
          <w:sz w:val="28"/>
          <w:szCs w:val="28"/>
        </w:rPr>
        <w:t>Ссылки на иностранные источники даются обязательно на языке оригинала и сопровождаются, в случае перевода на русский язык, указанием на перевод.</w:t>
      </w:r>
    </w:p>
    <w:p w14:paraId="06D6260F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604"/>
        </w:tabs>
        <w:spacing w:before="121" w:line="242" w:lineRule="auto"/>
        <w:ind w:right="132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В случае переработки статьи датой поступления считается дата получения редакцией окончательного текста. Просьба редакции о переработке статьи не означает, что статья принята к печати; после переработки статья может вновь рассматривается редколлегией.</w:t>
      </w:r>
    </w:p>
    <w:p w14:paraId="607EB502" w14:textId="26269415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714"/>
        </w:tabs>
        <w:spacing w:before="114"/>
        <w:ind w:right="132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Автору следует переоформить принятую к печати статью после научного редактирования в кратчайший срок и переслать электронный вариант статьи на почту редакции (</w:t>
      </w:r>
      <w:r w:rsidR="00C76FA0" w:rsidRPr="00C76FA0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pmm@pran.ru</w:t>
      </w:r>
      <w:r w:rsidRPr="00C76FA0">
        <w:rPr>
          <w:rFonts w:ascii="Times New Roman" w:hAnsi="Times New Roman" w:cs="Times New Roman"/>
          <w:sz w:val="28"/>
          <w:szCs w:val="28"/>
        </w:rPr>
        <w:t>). Если статья находится на переоформлении более 30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дней, датой поступления считается дата получения редакцией переоформленного варианта.</w:t>
      </w:r>
    </w:p>
    <w:p w14:paraId="77F30A54" w14:textId="77777777" w:rsidR="00CF313C" w:rsidRPr="00C76FA0" w:rsidRDefault="000F426B" w:rsidP="00C265DB">
      <w:pPr>
        <w:pStyle w:val="a5"/>
        <w:numPr>
          <w:ilvl w:val="0"/>
          <w:numId w:val="3"/>
        </w:numPr>
        <w:tabs>
          <w:tab w:val="left" w:pos="714"/>
        </w:tabs>
        <w:spacing w:before="117"/>
        <w:ind w:left="714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lastRenderedPageBreak/>
        <w:t>Редколлегия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оставляет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за</w:t>
      </w:r>
      <w:r w:rsidRPr="00C76F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собой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право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не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сообщать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мотивов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отказа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публикации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14:paraId="41E03B57" w14:textId="77777777" w:rsidR="00CF313C" w:rsidRPr="00C76FA0" w:rsidRDefault="000F426B" w:rsidP="00C265DB">
      <w:pPr>
        <w:pStyle w:val="a3"/>
        <w:spacing w:before="6"/>
        <w:ind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E095D8D" wp14:editId="2856C171">
                <wp:simplePos x="0" y="0"/>
                <wp:positionH relativeFrom="page">
                  <wp:posOffset>1078990</wp:posOffset>
                </wp:positionH>
                <wp:positionV relativeFrom="paragraph">
                  <wp:posOffset>128941</wp:posOffset>
                </wp:positionV>
                <wp:extent cx="59410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 h="18415">
                              <a:moveTo>
                                <a:pt x="594055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40552" y="18287"/>
                              </a:lnTo>
                              <a:lnTo>
                                <a:pt x="594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40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5D5B" id="Graphic 2" o:spid="_x0000_s1026" style="position:absolute;margin-left:84.95pt;margin-top:10.15pt;width:467.8pt;height:1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0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" path="m5940552,l,,,18287r5940552,l5940552,xe" fillcolor="#274026" stroked="f">
                <v:path arrowok="t"/>
                <w10:wrap type="topAndBottom" anchorx="page"/>
              </v:shape>
            </w:pict>
          </mc:Fallback>
        </mc:AlternateContent>
      </w:r>
    </w:p>
    <w:p w14:paraId="52515823" w14:textId="77777777" w:rsidR="00CF313C" w:rsidRPr="00C76FA0" w:rsidRDefault="00CF313C" w:rsidP="00C265DB">
      <w:pPr>
        <w:pStyle w:val="a3"/>
        <w:spacing w:before="86"/>
        <w:ind w:firstLine="708"/>
        <w:rPr>
          <w:rFonts w:ascii="Times New Roman" w:hAnsi="Times New Roman" w:cs="Times New Roman"/>
          <w:sz w:val="28"/>
          <w:szCs w:val="28"/>
        </w:rPr>
      </w:pPr>
    </w:p>
    <w:p w14:paraId="15AF2743" w14:textId="77777777" w:rsidR="00CF313C" w:rsidRPr="00C76FA0" w:rsidRDefault="000F426B" w:rsidP="00C265DB">
      <w:pPr>
        <w:ind w:left="1201" w:firstLine="708"/>
        <w:rPr>
          <w:rFonts w:ascii="Times New Roman" w:hAnsi="Times New Roman" w:cs="Times New Roman"/>
          <w:b/>
          <w:sz w:val="28"/>
          <w:szCs w:val="28"/>
        </w:rPr>
      </w:pPr>
      <w:r w:rsidRPr="00C76FA0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Pr="00C76FA0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C76FA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к</w:t>
      </w:r>
      <w:r w:rsidRPr="00C76FA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изготовлению</w:t>
      </w:r>
      <w:r w:rsidRPr="00C76FA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z w:val="28"/>
          <w:szCs w:val="28"/>
        </w:rPr>
        <w:t>иллюстративных</w:t>
      </w:r>
      <w:r w:rsidRPr="00C76FA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b/>
          <w:spacing w:val="-2"/>
          <w:sz w:val="28"/>
          <w:szCs w:val="28"/>
        </w:rPr>
        <w:t>материалов.</w:t>
      </w:r>
    </w:p>
    <w:p w14:paraId="7B81E212" w14:textId="77777777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spacing w:before="63"/>
        <w:ind w:right="152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Иллюстрационный материал прилагается </w:t>
      </w:r>
      <w:r w:rsidRPr="00C76FA0">
        <w:rPr>
          <w:rFonts w:ascii="Times New Roman" w:hAnsi="Times New Roman" w:cs="Times New Roman"/>
          <w:i/>
          <w:sz w:val="28"/>
          <w:szCs w:val="28"/>
        </w:rPr>
        <w:t>на отдельных страницах (допускается размещение нескольких рисунков на одной странице)</w:t>
      </w:r>
      <w:r w:rsidRPr="00C76FA0">
        <w:rPr>
          <w:rFonts w:ascii="Times New Roman" w:hAnsi="Times New Roman" w:cs="Times New Roman"/>
          <w:sz w:val="28"/>
          <w:szCs w:val="28"/>
        </w:rPr>
        <w:t>. Графики должны быть пригодными для прямого воспроизведения. Предпочтительно на графики налагать квадратную сетку (не более трех-четырех квадратов по горизонтали и вертикали). Размер графиков по ширине рекомендуется не более 15–17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см. При необходимости рисунки могут сопровождаться подрисуночными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подписями, включая расшифровку используемых обозначений. Необходимо тщательно следить за точным соответствием обозначений в тексте и на рисунках.</w:t>
      </w:r>
    </w:p>
    <w:p w14:paraId="40CAB73D" w14:textId="3AF9F8B3" w:rsidR="00C76FA0" w:rsidRPr="00C76FA0" w:rsidRDefault="000F426B" w:rsidP="00C265DB">
      <w:pPr>
        <w:pStyle w:val="a5"/>
        <w:numPr>
          <w:ilvl w:val="0"/>
          <w:numId w:val="2"/>
        </w:numPr>
        <w:tabs>
          <w:tab w:val="left" w:pos="595"/>
        </w:tabs>
        <w:spacing w:before="3"/>
        <w:ind w:left="595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Иллюстрации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должны иметь размеры,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соответствующие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их информативности,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иметь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ширину,</w:t>
      </w:r>
    </w:p>
    <w:p w14:paraId="68598519" w14:textId="4AF27321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spacing w:before="97"/>
        <w:ind w:right="128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 на процессе внесения редакционной правки, текст уменьшается пропорционально всему изображению.</w:t>
      </w:r>
    </w:p>
    <w:p w14:paraId="2C7D5824" w14:textId="011DF804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4"/>
        </w:tabs>
        <w:spacing w:line="226" w:lineRule="exact"/>
        <w:ind w:left="594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Толщина</w:t>
      </w:r>
      <w:r w:rsidRPr="00C76FA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рамки,</w:t>
      </w:r>
      <w:r w:rsidRPr="00C76FA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шкал</w:t>
      </w:r>
      <w:r w:rsidRPr="00C76FA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графиков</w:t>
      </w:r>
      <w:r w:rsidRPr="00C76FA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засечек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</w:t>
      </w:r>
      <w:r w:rsidRPr="00C76FA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0.5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,</w:t>
      </w:r>
      <w:r w:rsidRPr="00C76FA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толщина</w:t>
      </w:r>
      <w:r w:rsidRPr="00C76FA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сетки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</w:t>
      </w:r>
      <w:r w:rsidRPr="00C76FA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0.25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,</w:t>
      </w:r>
      <w:r w:rsidRPr="00C76FA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длина</w:t>
      </w:r>
      <w:r w:rsidRPr="00C76FA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засечек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C76F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1.2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мм, промежуточные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 0.8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мм. Засечки по возможности должны быть направлены внутрь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графиков.</w:t>
      </w:r>
    </w:p>
    <w:p w14:paraId="5FAB3438" w14:textId="77777777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6"/>
        </w:tabs>
        <w:spacing w:before="1"/>
        <w:ind w:right="156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Толщина основных линий графиков</w:t>
      </w:r>
      <w:r w:rsidRPr="00C76FA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– 1</w:t>
      </w:r>
      <w:r w:rsidRPr="00C76FA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(в случае высокой информационной загруженности иллюстрации допускается уменьшение толщины основных линий до 0.5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).</w:t>
      </w:r>
    </w:p>
    <w:p w14:paraId="45FF2BB3" w14:textId="77777777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6"/>
        </w:tabs>
        <w:spacing w:before="1"/>
        <w:ind w:right="160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Масштабные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линейки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(по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возможности)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наносятся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в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нижнем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правом</w:t>
      </w:r>
      <w:r w:rsidRPr="00C76FA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углу</w:t>
      </w:r>
      <w:r w:rsidRPr="00C76F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изображения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справа, толщина линии масштабной линейки 0.5 пт.</w:t>
      </w:r>
    </w:p>
    <w:p w14:paraId="693C4652" w14:textId="77777777" w:rsidR="00CF313C" w:rsidRPr="00C76FA0" w:rsidRDefault="000F426B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ind w:right="143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Если иллюстрация состоит из нескольких изображений (графиков), то каждое из этих изображений (графиков) обозначается буквами кириллического алфавита, заключенными в скобки – (а), (б), и т.д., шрифтом 10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, по центру каждого изображения (графика).</w:t>
      </w:r>
    </w:p>
    <w:p w14:paraId="17F1D320" w14:textId="77777777" w:rsidR="00F83B20" w:rsidRPr="00F83B20" w:rsidRDefault="000F426B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spacing w:before="2"/>
        <w:ind w:right="151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Символы греческого алфавита в иллюстрациях должны быть набраны прямым шрифтом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Symbol.</w:t>
      </w:r>
    </w:p>
    <w:p w14:paraId="6FCEFA4B" w14:textId="77777777" w:rsidR="00F83B20" w:rsidRDefault="00F83B20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spacing w:before="2"/>
        <w:ind w:right="15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F426B" w:rsidRPr="00F83B20">
        <w:rPr>
          <w:rFonts w:ascii="Times New Roman" w:hAnsi="Times New Roman" w:cs="Times New Roman"/>
          <w:sz w:val="28"/>
          <w:szCs w:val="28"/>
        </w:rPr>
        <w:t>вторские рисунки, предоставленные в черно-белом цвете или градациях серого, если это имеет смысловое (цвет одиночного графика всегда черный).</w:t>
      </w:r>
    </w:p>
    <w:p w14:paraId="63EA02B2" w14:textId="48BC0314" w:rsidR="00CF313C" w:rsidRPr="00F83B20" w:rsidRDefault="000F426B" w:rsidP="00C265DB">
      <w:pPr>
        <w:pStyle w:val="a5"/>
        <w:numPr>
          <w:ilvl w:val="0"/>
          <w:numId w:val="2"/>
        </w:numPr>
        <w:tabs>
          <w:tab w:val="left" w:pos="594"/>
          <w:tab w:val="left" w:pos="596"/>
        </w:tabs>
        <w:spacing w:before="2"/>
        <w:ind w:right="151" w:firstLine="708"/>
        <w:rPr>
          <w:rFonts w:ascii="Times New Roman" w:hAnsi="Times New Roman" w:cs="Times New Roman"/>
          <w:sz w:val="28"/>
          <w:szCs w:val="28"/>
        </w:rPr>
      </w:pPr>
      <w:r w:rsidRPr="00F83B20">
        <w:rPr>
          <w:rFonts w:ascii="Times New Roman" w:hAnsi="Times New Roman" w:cs="Times New Roman"/>
          <w:sz w:val="28"/>
          <w:szCs w:val="28"/>
        </w:rPr>
        <w:t xml:space="preserve">Точка не ставится после размерностей (с – секунда, г – грамм, мин – минута,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 – сутки, град – градус) и некоторых числительных (млн – миллион, млрд – миллиард, трлн – триллион).К статье должны прилагаться файлы с рисунками в одном из следующих форматов: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20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83B20">
        <w:rPr>
          <w:rFonts w:ascii="Times New Roman" w:hAnsi="Times New Roman" w:cs="Times New Roman"/>
          <w:sz w:val="28"/>
          <w:szCs w:val="28"/>
        </w:rPr>
        <w:t>.</w:t>
      </w:r>
    </w:p>
    <w:p w14:paraId="56BC69B5" w14:textId="15301BF9" w:rsidR="00C76FA0" w:rsidRDefault="00C76FA0" w:rsidP="00C265DB"/>
    <w:p w14:paraId="71ADE36A" w14:textId="7264FBE4" w:rsidR="00C76FA0" w:rsidRDefault="00C76FA0" w:rsidP="00C265DB"/>
    <w:p w14:paraId="2720425B" w14:textId="77777777" w:rsidR="00F83B20" w:rsidRDefault="00F83B20" w:rsidP="00C265DB"/>
    <w:p w14:paraId="3BDD9D9F" w14:textId="77777777" w:rsidR="00C76FA0" w:rsidRPr="00C76FA0" w:rsidRDefault="00C76FA0" w:rsidP="00C265DB"/>
    <w:p w14:paraId="23764321" w14:textId="77777777" w:rsidR="00CF313C" w:rsidRPr="00F83B20" w:rsidRDefault="000F426B" w:rsidP="00C265DB">
      <w:pPr>
        <w:rPr>
          <w:rFonts w:ascii="Times New Roman" w:hAnsi="Times New Roman" w:cs="Times New Roman"/>
          <w:sz w:val="28"/>
          <w:szCs w:val="28"/>
        </w:rPr>
      </w:pPr>
      <w:r w:rsidRPr="00F83B20">
        <w:rPr>
          <w:rFonts w:ascii="Times New Roman" w:hAnsi="Times New Roman" w:cs="Times New Roman"/>
          <w:sz w:val="28"/>
          <w:szCs w:val="28"/>
        </w:rPr>
        <w:lastRenderedPageBreak/>
        <w:t>Правила оформления библиографических ссылок</w:t>
      </w:r>
    </w:p>
    <w:p w14:paraId="342BE955" w14:textId="1361E634" w:rsidR="00CF313C" w:rsidRPr="00C76FA0" w:rsidRDefault="000F426B" w:rsidP="00C265DB">
      <w:pPr>
        <w:rPr>
          <w:rFonts w:ascii="Times New Roman" w:hAnsi="Times New Roman" w:cs="Times New Roman"/>
          <w:b/>
          <w:sz w:val="28"/>
          <w:szCs w:val="28"/>
        </w:rPr>
      </w:pPr>
      <w:r w:rsidRPr="00F83B20">
        <w:rPr>
          <w:rFonts w:ascii="Times New Roman" w:hAnsi="Times New Roman" w:cs="Times New Roman"/>
          <w:sz w:val="28"/>
          <w:szCs w:val="28"/>
        </w:rPr>
        <w:t>(в квадратных скобках приведены примеры оформления перевода библиографических ссылок)</w:t>
      </w:r>
    </w:p>
    <w:p w14:paraId="13A33D38" w14:textId="77777777" w:rsidR="00CF313C" w:rsidRPr="00C76FA0" w:rsidRDefault="00CF313C" w:rsidP="00C265D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87050ED" w14:textId="77777777" w:rsidR="00CF313C" w:rsidRPr="00C76FA0" w:rsidRDefault="00CF313C" w:rsidP="00C265DB">
      <w:pPr>
        <w:pStyle w:val="a3"/>
        <w:spacing w:before="102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7DD8E29" w14:textId="77777777" w:rsidR="00CF313C" w:rsidRPr="00C76FA0" w:rsidRDefault="000F426B" w:rsidP="00C265DB">
      <w:pPr>
        <w:pStyle w:val="1"/>
        <w:numPr>
          <w:ilvl w:val="0"/>
          <w:numId w:val="1"/>
        </w:numPr>
        <w:tabs>
          <w:tab w:val="left" w:pos="369"/>
        </w:tabs>
        <w:ind w:left="369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Книга</w:t>
      </w:r>
    </w:p>
    <w:p w14:paraId="59A36A53" w14:textId="25C34F94" w:rsidR="00CF313C" w:rsidRPr="00C76FA0" w:rsidRDefault="000F426B" w:rsidP="00C265DB">
      <w:pPr>
        <w:ind w:right="-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Сагомонян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 xml:space="preserve"> А.Я. </w:t>
      </w:r>
      <w:r w:rsidRPr="00C76FA0">
        <w:rPr>
          <w:rFonts w:ascii="Times New Roman" w:hAnsi="Times New Roman" w:cs="Times New Roman"/>
          <w:sz w:val="28"/>
          <w:szCs w:val="28"/>
        </w:rPr>
        <w:t>(1974) Проникание, Изд-во МГУ,</w:t>
      </w:r>
      <w:r w:rsidR="00F83B20">
        <w:rPr>
          <w:rFonts w:ascii="Times New Roman" w:hAnsi="Times New Roman" w:cs="Times New Roman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Москва, 300 с. [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Sagomonyan</w:t>
      </w:r>
      <w:proofErr w:type="spellEnd"/>
      <w:r w:rsidRPr="00C76FA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A.Ya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>.</w:t>
      </w:r>
      <w:r w:rsidRPr="00C76FA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(1974)</w:t>
      </w:r>
      <w:r w:rsidRPr="00C76F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Pronikanie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,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MSU</w:t>
      </w:r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Publ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.,</w:t>
      </w:r>
      <w:r w:rsidRPr="00C76F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Moscow,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300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p.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76F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Russian)] 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Уиттекер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 xml:space="preserve"> Е.Т. </w:t>
      </w:r>
      <w:r w:rsidRPr="00C76FA0">
        <w:rPr>
          <w:rFonts w:ascii="Times New Roman" w:hAnsi="Times New Roman" w:cs="Times New Roman"/>
          <w:sz w:val="28"/>
          <w:szCs w:val="28"/>
        </w:rPr>
        <w:t>(1937) Аналитическая динамика, ОНТИ, Москва, 500 с.</w:t>
      </w:r>
    </w:p>
    <w:p w14:paraId="6D32CB2A" w14:textId="77777777" w:rsidR="00CF313C" w:rsidRPr="00C76FA0" w:rsidRDefault="000F426B" w:rsidP="00C265DB">
      <w:pPr>
        <w:pStyle w:val="a3"/>
        <w:spacing w:line="244" w:lineRule="auto"/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Whittaker E.T.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(1927) Treatise on the Analytical</w:t>
      </w:r>
      <w:r w:rsidRPr="00C76FA0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Dynamics of</w:t>
      </w:r>
      <w:r w:rsidRPr="00C76FA0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Particles and Rigid Bodies, Cambridge Univ. </w:t>
      </w:r>
      <w:r w:rsidRPr="00C76FA0">
        <w:rPr>
          <w:rFonts w:ascii="Times New Roman" w:hAnsi="Times New Roman" w:cs="Times New Roman"/>
          <w:sz w:val="28"/>
          <w:szCs w:val="28"/>
        </w:rPr>
        <w:t xml:space="preserve">Press,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Cambridgе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, 480 p.]</w:t>
      </w:r>
    </w:p>
    <w:p w14:paraId="50A9025E" w14:textId="77777777" w:rsidR="00CF313C" w:rsidRPr="00C76FA0" w:rsidRDefault="00CF313C" w:rsidP="00C265DB">
      <w:pPr>
        <w:pStyle w:val="a3"/>
        <w:spacing w:before="45"/>
        <w:ind w:right="-7" w:firstLine="708"/>
        <w:rPr>
          <w:rFonts w:ascii="Times New Roman" w:hAnsi="Times New Roman" w:cs="Times New Roman"/>
          <w:sz w:val="28"/>
          <w:szCs w:val="28"/>
        </w:rPr>
      </w:pPr>
    </w:p>
    <w:p w14:paraId="7ECCB094" w14:textId="77777777" w:rsidR="00CF313C" w:rsidRPr="00C76FA0" w:rsidRDefault="000F426B" w:rsidP="00C265DB">
      <w:pPr>
        <w:pStyle w:val="1"/>
        <w:numPr>
          <w:ilvl w:val="0"/>
          <w:numId w:val="1"/>
        </w:numPr>
        <w:tabs>
          <w:tab w:val="left" w:pos="445"/>
        </w:tabs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Журнал</w:t>
      </w:r>
    </w:p>
    <w:p w14:paraId="0D9F1534" w14:textId="77777777" w:rsidR="00CF313C" w:rsidRPr="00C76FA0" w:rsidRDefault="000F426B" w:rsidP="00C265DB">
      <w:pPr>
        <w:pStyle w:val="a3"/>
        <w:spacing w:line="244" w:lineRule="auto"/>
        <w:ind w:right="-7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Вильке</w:t>
      </w:r>
      <w:proofErr w:type="spellEnd"/>
      <w:r w:rsidRPr="00C76FA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i/>
          <w:sz w:val="28"/>
          <w:szCs w:val="28"/>
        </w:rPr>
        <w:t xml:space="preserve">В.Г. </w:t>
      </w:r>
      <w:r w:rsidRPr="00C76FA0">
        <w:rPr>
          <w:rFonts w:ascii="Times New Roman" w:hAnsi="Times New Roman" w:cs="Times New Roman"/>
          <w:sz w:val="28"/>
          <w:szCs w:val="28"/>
        </w:rPr>
        <w:t xml:space="preserve">(2002) Условия качения колеса с армированной шиной без проскальзывания,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. МГУ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6FA0">
        <w:rPr>
          <w:rFonts w:ascii="Times New Roman" w:hAnsi="Times New Roman" w:cs="Times New Roman"/>
          <w:sz w:val="28"/>
          <w:szCs w:val="28"/>
        </w:rPr>
        <w:t>Сер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. 1, </w:t>
      </w:r>
      <w:r w:rsidRPr="00C76FA0">
        <w:rPr>
          <w:rFonts w:ascii="Times New Roman" w:hAnsi="Times New Roman" w:cs="Times New Roman"/>
          <w:sz w:val="28"/>
          <w:szCs w:val="28"/>
        </w:rPr>
        <w:t>Математика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76FA0">
        <w:rPr>
          <w:rFonts w:ascii="Times New Roman" w:hAnsi="Times New Roman" w:cs="Times New Roman"/>
          <w:sz w:val="28"/>
          <w:szCs w:val="28"/>
        </w:rPr>
        <w:t>механика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>. 5, C. 38–60.</w:t>
      </w:r>
    </w:p>
    <w:p w14:paraId="2AFD340C" w14:textId="77777777" w:rsidR="00CF313C" w:rsidRPr="00C76FA0" w:rsidRDefault="000F426B" w:rsidP="00C265DB">
      <w:pPr>
        <w:pStyle w:val="a3"/>
        <w:ind w:right="-7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Vilke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V.G. (2002) Wheel rolling conditions with a reinforced tire without slippage, Moscow Univ. Math. Bull., No. 5, P. 45–58.]</w:t>
      </w:r>
    </w:p>
    <w:p w14:paraId="4EC28720" w14:textId="77777777" w:rsidR="00CF313C" w:rsidRPr="00C76FA0" w:rsidRDefault="000F426B" w:rsidP="00C265DB">
      <w:pPr>
        <w:pStyle w:val="a3"/>
        <w:spacing w:before="110"/>
        <w:ind w:right="-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Stewartson</w:t>
      </w:r>
      <w:proofErr w:type="spellEnd"/>
      <w:r w:rsidRPr="00C76FA0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z w:val="28"/>
          <w:szCs w:val="28"/>
        </w:rPr>
        <w:t>К</w:t>
      </w:r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(1968)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6FA0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flow</w:t>
      </w:r>
      <w:r w:rsidRPr="00C76FA0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near the</w:t>
      </w:r>
      <w:r w:rsidRPr="00C76FA0">
        <w:rPr>
          <w:rFonts w:ascii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trailing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edge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of a</w:t>
      </w:r>
      <w:r w:rsidRPr="00C76FA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plate,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Proc.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R.</w:t>
      </w:r>
      <w:r w:rsidRPr="00C76FA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Soc. </w:t>
      </w:r>
      <w:r w:rsidRPr="00C76FA0">
        <w:rPr>
          <w:rFonts w:ascii="Times New Roman" w:hAnsi="Times New Roman" w:cs="Times New Roman"/>
          <w:sz w:val="28"/>
          <w:szCs w:val="28"/>
        </w:rPr>
        <w:t xml:space="preserve">London,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. A, V. 306, No. 1486, P. 275–330.</w:t>
      </w:r>
    </w:p>
    <w:p w14:paraId="17C6BD81" w14:textId="77777777" w:rsidR="00CF313C" w:rsidRPr="00C76FA0" w:rsidRDefault="000F426B" w:rsidP="00C265DB">
      <w:pPr>
        <w:pStyle w:val="a3"/>
        <w:spacing w:before="117" w:line="244" w:lineRule="auto"/>
        <w:ind w:right="-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Ронде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 xml:space="preserve"> С.М.</w:t>
      </w:r>
      <w:r w:rsidRPr="00C76FA0">
        <w:rPr>
          <w:rFonts w:ascii="Times New Roman" w:hAnsi="Times New Roman" w:cs="Times New Roman"/>
          <w:i/>
          <w:spacing w:val="2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(1972) Оптимальный подшипник скольжения с точки зрения трения,</w:t>
      </w:r>
      <w:r w:rsidRPr="00C76FA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Тр.</w:t>
      </w:r>
      <w:r w:rsidRPr="00C76FA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Амер.</w:t>
      </w:r>
      <w:r w:rsidRPr="00C76FA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о-ва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инж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.-мех. Сер. Ф. Проблемы трения и смазки, Т. 94, № 3, P. 82–100.</w:t>
      </w:r>
    </w:p>
    <w:p w14:paraId="3E60C066" w14:textId="77777777" w:rsidR="00CF313C" w:rsidRPr="00C76FA0" w:rsidRDefault="000F426B" w:rsidP="00C265DB">
      <w:pPr>
        <w:pStyle w:val="a3"/>
        <w:spacing w:line="222" w:lineRule="exact"/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Rohde</w:t>
      </w:r>
      <w:r w:rsidRPr="00C76FA0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S.M.</w:t>
      </w:r>
      <w:r w:rsidRPr="00C76FA0">
        <w:rPr>
          <w:rFonts w:ascii="Times New Roman" w:hAnsi="Times New Roman" w:cs="Times New Roman"/>
          <w:i/>
          <w:spacing w:val="-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(1972)</w:t>
      </w:r>
      <w:r w:rsidRPr="00C76FA0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76FA0">
        <w:rPr>
          <w:rFonts w:ascii="Times New Roman" w:hAnsi="Times New Roman" w:cs="Times New Roman"/>
          <w:spacing w:val="37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optimum</w:t>
      </w:r>
      <w:r w:rsidRPr="00C76FA0">
        <w:rPr>
          <w:rFonts w:ascii="Times New Roman" w:hAnsi="Times New Roman" w:cs="Times New Roman"/>
          <w:spacing w:val="39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slider</w:t>
      </w:r>
      <w:r w:rsidRPr="00C76FA0">
        <w:rPr>
          <w:rFonts w:ascii="Times New Roman" w:hAnsi="Times New Roman" w:cs="Times New Roman"/>
          <w:spacing w:val="39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bearing</w:t>
      </w:r>
      <w:r w:rsidRPr="00C76FA0">
        <w:rPr>
          <w:rFonts w:ascii="Times New Roman" w:hAnsi="Times New Roman" w:cs="Times New Roman"/>
          <w:spacing w:val="33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76FA0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terms</w:t>
      </w:r>
      <w:r w:rsidRPr="00C76FA0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76FA0">
        <w:rPr>
          <w:rFonts w:ascii="Times New Roman" w:hAnsi="Times New Roman" w:cs="Times New Roman"/>
          <w:spacing w:val="40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friction,</w:t>
      </w:r>
      <w:r w:rsidRPr="00C76FA0">
        <w:rPr>
          <w:rFonts w:ascii="Times New Roman" w:hAnsi="Times New Roman" w:cs="Times New Roman"/>
          <w:spacing w:val="41"/>
          <w:sz w:val="28"/>
          <w:szCs w:val="28"/>
          <w:lang w:val="en-US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J.</w:t>
      </w:r>
      <w:r w:rsidRPr="00C76FA0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Lubr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76FA0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Technol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.,</w:t>
      </w:r>
      <w:r w:rsidRPr="00C76FA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V.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94,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No.</w:t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5"/>
          <w:sz w:val="28"/>
          <w:szCs w:val="28"/>
        </w:rPr>
        <w:t>3,</w:t>
      </w:r>
    </w:p>
    <w:p w14:paraId="20C1EE49" w14:textId="77777777" w:rsidR="00CF313C" w:rsidRPr="00C76FA0" w:rsidRDefault="000F426B" w:rsidP="00C265DB">
      <w:pPr>
        <w:pStyle w:val="a3"/>
        <w:spacing w:before="5"/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 xml:space="preserve">P.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275–290]</w:t>
      </w:r>
    </w:p>
    <w:p w14:paraId="4ADF2935" w14:textId="77777777" w:rsidR="00CF313C" w:rsidRPr="00C76FA0" w:rsidRDefault="00CF313C" w:rsidP="00C265DB">
      <w:pPr>
        <w:pStyle w:val="a3"/>
        <w:spacing w:before="50"/>
        <w:ind w:right="-7" w:firstLine="708"/>
        <w:rPr>
          <w:rFonts w:ascii="Times New Roman" w:hAnsi="Times New Roman" w:cs="Times New Roman"/>
          <w:sz w:val="28"/>
          <w:szCs w:val="28"/>
        </w:rPr>
      </w:pPr>
    </w:p>
    <w:p w14:paraId="6E3CA30E" w14:textId="77777777" w:rsidR="00CF313C" w:rsidRPr="00C76FA0" w:rsidRDefault="000F426B" w:rsidP="00C265DB">
      <w:pPr>
        <w:pStyle w:val="1"/>
        <w:numPr>
          <w:ilvl w:val="0"/>
          <w:numId w:val="1"/>
        </w:numPr>
        <w:tabs>
          <w:tab w:val="left" w:pos="516"/>
        </w:tabs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Препринт</w:t>
      </w:r>
    </w:p>
    <w:p w14:paraId="274830E5" w14:textId="77777777" w:rsidR="00CF313C" w:rsidRPr="00C76FA0" w:rsidRDefault="000F426B" w:rsidP="00C265DB">
      <w:pPr>
        <w:pStyle w:val="a3"/>
        <w:spacing w:line="244" w:lineRule="auto"/>
        <w:ind w:right="-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Чашечкин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 xml:space="preserve"> Ю.Д., 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</w:rPr>
        <w:t>Байдулов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</w:rPr>
        <w:t xml:space="preserve"> В.Г. </w:t>
      </w:r>
      <w:r w:rsidRPr="00C76FA0">
        <w:rPr>
          <w:rFonts w:ascii="Times New Roman" w:hAnsi="Times New Roman" w:cs="Times New Roman"/>
          <w:sz w:val="28"/>
          <w:szCs w:val="28"/>
        </w:rPr>
        <w:t>(2017)</w:t>
      </w:r>
      <w:r w:rsidRPr="00C76F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Исследование тонкой структуры периодических течений в неоднородных жидкостях, Препринт № 1155,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ИПМех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 xml:space="preserve"> РАН, Москва, 95 с.</w:t>
      </w:r>
    </w:p>
    <w:p w14:paraId="17888EBF" w14:textId="77777777" w:rsidR="00CF313C" w:rsidRPr="00C76FA0" w:rsidRDefault="000F426B" w:rsidP="00C265DB">
      <w:pPr>
        <w:pStyle w:val="a3"/>
        <w:spacing w:line="242" w:lineRule="auto"/>
        <w:ind w:right="-7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76FA0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Chashechkin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Yu.D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., </w:t>
      </w:r>
      <w:proofErr w:type="spellStart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>Baydulov</w:t>
      </w:r>
      <w:proofErr w:type="spellEnd"/>
      <w:r w:rsidRPr="00C76FA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V.G. </w:t>
      </w:r>
      <w:r w:rsidRPr="00C76FA0">
        <w:rPr>
          <w:rFonts w:ascii="Times New Roman" w:hAnsi="Times New Roman" w:cs="Times New Roman"/>
          <w:sz w:val="28"/>
          <w:szCs w:val="28"/>
          <w:lang w:val="en-US"/>
        </w:rPr>
        <w:t>(2017) Investigation of the fine structure of periodic flows in inhomogeneous liquids (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Issledovanie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tonkoi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struktury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periodicheskih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techenii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neodnorodnykh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zhidkostyah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), Preprint No. 1155, </w:t>
      </w:r>
      <w:proofErr w:type="spellStart"/>
      <w:r w:rsidRPr="00C76FA0">
        <w:rPr>
          <w:rFonts w:ascii="Times New Roman" w:hAnsi="Times New Roman" w:cs="Times New Roman"/>
          <w:sz w:val="28"/>
          <w:szCs w:val="28"/>
          <w:lang w:val="en-US"/>
        </w:rPr>
        <w:t>IPMech</w:t>
      </w:r>
      <w:proofErr w:type="spellEnd"/>
      <w:r w:rsidRPr="00C76FA0">
        <w:rPr>
          <w:rFonts w:ascii="Times New Roman" w:hAnsi="Times New Roman" w:cs="Times New Roman"/>
          <w:sz w:val="28"/>
          <w:szCs w:val="28"/>
          <w:lang w:val="en-US"/>
        </w:rPr>
        <w:t xml:space="preserve"> RAS, Moscow, 95 p. (in Russian)]</w:t>
      </w:r>
    </w:p>
    <w:p w14:paraId="6CD8E8C9" w14:textId="77777777" w:rsidR="00CF313C" w:rsidRPr="00C76FA0" w:rsidRDefault="00CF313C" w:rsidP="00C265DB">
      <w:pPr>
        <w:pStyle w:val="a3"/>
        <w:ind w:right="-7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58675816" w14:textId="77777777" w:rsidR="00CF313C" w:rsidRPr="00C76FA0" w:rsidRDefault="00CF313C" w:rsidP="00C265DB">
      <w:pPr>
        <w:pStyle w:val="a3"/>
        <w:spacing w:before="39"/>
        <w:ind w:right="-7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0FAB2195" w14:textId="77777777" w:rsidR="00CF313C" w:rsidRPr="00C76FA0" w:rsidRDefault="000F426B" w:rsidP="00C265DB">
      <w:pPr>
        <w:pStyle w:val="1"/>
        <w:numPr>
          <w:ilvl w:val="0"/>
          <w:numId w:val="1"/>
        </w:numPr>
        <w:tabs>
          <w:tab w:val="left" w:pos="546"/>
        </w:tabs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Диссертация,</w:t>
      </w:r>
      <w:r w:rsidRPr="00C76FA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автореферат</w:t>
      </w:r>
    </w:p>
    <w:p w14:paraId="3333FF96" w14:textId="77777777" w:rsidR="00CF313C" w:rsidRPr="00C76FA0" w:rsidRDefault="000F426B" w:rsidP="00C265DB">
      <w:pPr>
        <w:pStyle w:val="a3"/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i/>
          <w:sz w:val="28"/>
          <w:szCs w:val="28"/>
        </w:rPr>
        <w:t xml:space="preserve">Чиж Г.К. </w:t>
      </w:r>
      <w:r w:rsidRPr="00C76FA0">
        <w:rPr>
          <w:rFonts w:ascii="Times New Roman" w:hAnsi="Times New Roman" w:cs="Times New Roman"/>
          <w:sz w:val="28"/>
          <w:szCs w:val="28"/>
        </w:rPr>
        <w:t>(1972) Диссертация на соискание ученой степени канд. хим. наук, Химико- технологический институт, Днепропетровск.</w:t>
      </w:r>
    </w:p>
    <w:p w14:paraId="6CE0E8A5" w14:textId="77777777" w:rsidR="00CF313C" w:rsidRPr="00C76FA0" w:rsidRDefault="00CF313C" w:rsidP="00C265DB">
      <w:pPr>
        <w:pStyle w:val="a3"/>
        <w:spacing w:before="48"/>
        <w:ind w:right="-7" w:firstLine="708"/>
        <w:rPr>
          <w:rFonts w:ascii="Times New Roman" w:hAnsi="Times New Roman" w:cs="Times New Roman"/>
          <w:sz w:val="28"/>
          <w:szCs w:val="28"/>
        </w:rPr>
      </w:pPr>
    </w:p>
    <w:p w14:paraId="0B49E2E7" w14:textId="77777777" w:rsidR="00CF313C" w:rsidRPr="00C76FA0" w:rsidRDefault="000F426B" w:rsidP="00C265DB">
      <w:pPr>
        <w:pStyle w:val="1"/>
        <w:spacing w:line="240" w:lineRule="auto"/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2"/>
          <w:sz w:val="28"/>
          <w:szCs w:val="28"/>
        </w:rPr>
        <w:t>Примечания</w:t>
      </w:r>
    </w:p>
    <w:p w14:paraId="2C926D32" w14:textId="77777777" w:rsidR="00CF313C" w:rsidRPr="00C76FA0" w:rsidRDefault="000F426B" w:rsidP="00C265DB">
      <w:pPr>
        <w:pStyle w:val="a5"/>
        <w:numPr>
          <w:ilvl w:val="1"/>
          <w:numId w:val="1"/>
        </w:numPr>
        <w:tabs>
          <w:tab w:val="left" w:pos="596"/>
          <w:tab w:val="left" w:pos="1282"/>
          <w:tab w:val="left" w:pos="2247"/>
          <w:tab w:val="left" w:pos="3034"/>
          <w:tab w:val="left" w:pos="4094"/>
          <w:tab w:val="left" w:pos="5448"/>
          <w:tab w:val="left" w:pos="6312"/>
          <w:tab w:val="left" w:pos="7224"/>
          <w:tab w:val="left" w:pos="7761"/>
          <w:tab w:val="left" w:pos="8851"/>
          <w:tab w:val="left" w:pos="9182"/>
        </w:tabs>
        <w:spacing w:before="4" w:line="235" w:lineRule="auto"/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авторов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более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четырех,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необходимо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давать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первые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>три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2"/>
          <w:sz w:val="28"/>
          <w:szCs w:val="28"/>
        </w:rPr>
        <w:t>фамилии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C76FA0">
        <w:rPr>
          <w:rFonts w:ascii="Times New Roman" w:hAnsi="Times New Roman" w:cs="Times New Roman"/>
          <w:sz w:val="28"/>
          <w:szCs w:val="28"/>
        </w:rPr>
        <w:tab/>
      </w:r>
      <w:r w:rsidRPr="00C76FA0">
        <w:rPr>
          <w:rFonts w:ascii="Times New Roman" w:hAnsi="Times New Roman" w:cs="Times New Roman"/>
          <w:spacing w:val="-4"/>
          <w:sz w:val="28"/>
          <w:szCs w:val="28"/>
        </w:rPr>
        <w:t xml:space="preserve">др. </w:t>
      </w:r>
      <w:r w:rsidRPr="00C76FA0">
        <w:rPr>
          <w:rFonts w:ascii="Times New Roman" w:hAnsi="Times New Roman" w:cs="Times New Roman"/>
          <w:sz w:val="28"/>
          <w:szCs w:val="28"/>
        </w:rPr>
        <w:t>(</w:t>
      </w:r>
      <w:r w:rsidRPr="00C76FA0">
        <w:rPr>
          <w:rFonts w:ascii="Times New Roman" w:hAnsi="Times New Roman" w:cs="Times New Roman"/>
          <w:i/>
          <w:sz w:val="28"/>
          <w:szCs w:val="28"/>
        </w:rPr>
        <w:t>Иванов Р.И.</w:t>
      </w:r>
      <w:r w:rsidRPr="00C76FA0">
        <w:rPr>
          <w:rFonts w:ascii="Times New Roman" w:hAnsi="Times New Roman" w:cs="Times New Roman"/>
          <w:sz w:val="28"/>
          <w:szCs w:val="28"/>
        </w:rPr>
        <w:t xml:space="preserve">, </w:t>
      </w:r>
      <w:r w:rsidRPr="00C76FA0">
        <w:rPr>
          <w:rFonts w:ascii="Times New Roman" w:hAnsi="Times New Roman" w:cs="Times New Roman"/>
          <w:i/>
          <w:sz w:val="28"/>
          <w:szCs w:val="28"/>
        </w:rPr>
        <w:t>Семенов Г.П.</w:t>
      </w:r>
      <w:r w:rsidRPr="00C76FA0">
        <w:rPr>
          <w:rFonts w:ascii="Times New Roman" w:hAnsi="Times New Roman" w:cs="Times New Roman"/>
          <w:sz w:val="28"/>
          <w:szCs w:val="28"/>
        </w:rPr>
        <w:t xml:space="preserve">, </w:t>
      </w:r>
      <w:r w:rsidRPr="00C76FA0">
        <w:rPr>
          <w:rFonts w:ascii="Times New Roman" w:hAnsi="Times New Roman" w:cs="Times New Roman"/>
          <w:i/>
          <w:sz w:val="28"/>
          <w:szCs w:val="28"/>
        </w:rPr>
        <w:t xml:space="preserve">Терехов П.И. </w:t>
      </w:r>
      <w:r w:rsidRPr="00C76FA0">
        <w:rPr>
          <w:rFonts w:ascii="Times New Roman" w:hAnsi="Times New Roman" w:cs="Times New Roman"/>
          <w:sz w:val="28"/>
          <w:szCs w:val="28"/>
        </w:rPr>
        <w:t>и др.).</w:t>
      </w:r>
    </w:p>
    <w:p w14:paraId="0873D043" w14:textId="77777777" w:rsidR="00CF313C" w:rsidRPr="00C76FA0" w:rsidRDefault="000F426B" w:rsidP="00C265DB">
      <w:pPr>
        <w:pStyle w:val="a5"/>
        <w:numPr>
          <w:ilvl w:val="1"/>
          <w:numId w:val="1"/>
        </w:numPr>
        <w:tabs>
          <w:tab w:val="left" w:pos="596"/>
        </w:tabs>
        <w:spacing w:before="6"/>
        <w:ind w:left="0" w:right="-7" w:firstLine="708"/>
        <w:rPr>
          <w:rFonts w:ascii="Times New Roman" w:hAnsi="Times New Roman" w:cs="Times New Roman"/>
          <w:sz w:val="28"/>
          <w:szCs w:val="28"/>
        </w:rPr>
      </w:pPr>
      <w:r w:rsidRPr="00C76FA0">
        <w:rPr>
          <w:rFonts w:ascii="Times New Roman" w:hAnsi="Times New Roman" w:cs="Times New Roman"/>
          <w:sz w:val="28"/>
          <w:szCs w:val="28"/>
        </w:rPr>
        <w:t>Если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составителей,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редакторов,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переводчиков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три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и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более,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то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lastRenderedPageBreak/>
        <w:t>оставляют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>только</w:t>
      </w:r>
      <w:r w:rsidRPr="00C76F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76FA0">
        <w:rPr>
          <w:rFonts w:ascii="Times New Roman" w:hAnsi="Times New Roman" w:cs="Times New Roman"/>
          <w:sz w:val="28"/>
          <w:szCs w:val="28"/>
        </w:rPr>
        <w:t xml:space="preserve">первую фамилию и др. (Земля / Под ред. Иванова Р.И. и </w:t>
      </w:r>
      <w:proofErr w:type="spellStart"/>
      <w:r w:rsidRPr="00C76FA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76FA0">
        <w:rPr>
          <w:rFonts w:ascii="Times New Roman" w:hAnsi="Times New Roman" w:cs="Times New Roman"/>
          <w:sz w:val="28"/>
          <w:szCs w:val="28"/>
        </w:rPr>
        <w:t>).</w:t>
      </w:r>
    </w:p>
    <w:sectPr w:rsidR="00CF313C" w:rsidRPr="00C76FA0" w:rsidSect="00C76FA0">
      <w:pgSz w:w="11900" w:h="16840"/>
      <w:pgMar w:top="1060" w:right="708" w:bottom="960" w:left="1134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754D" w14:textId="77777777" w:rsidR="00364C81" w:rsidRDefault="00364C81">
      <w:r>
        <w:separator/>
      </w:r>
    </w:p>
  </w:endnote>
  <w:endnote w:type="continuationSeparator" w:id="0">
    <w:p w14:paraId="317A04F7" w14:textId="77777777" w:rsidR="00364C81" w:rsidRDefault="0036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2B60" w14:textId="77777777" w:rsidR="00CF313C" w:rsidRDefault="000F426B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594C75" wp14:editId="55D6F041">
              <wp:simplePos x="0" y="0"/>
              <wp:positionH relativeFrom="page">
                <wp:posOffset>3966971</wp:posOffset>
              </wp:positionH>
              <wp:positionV relativeFrom="page">
                <wp:posOffset>10059870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F6874" w14:textId="77777777" w:rsidR="00CF313C" w:rsidRDefault="000F426B">
                          <w:pPr>
                            <w:spacing w:before="6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94C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35pt;margin-top:792.1pt;width:14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" filled="f" stroked="f">
              <v:textbox inset="0,0,0,0">
                <w:txbxContent>
                  <w:p w14:paraId="33EF6874" w14:textId="77777777" w:rsidR="00CF313C" w:rsidRDefault="000F426B">
                    <w:pPr>
                      <w:spacing w:before="6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38E2" w14:textId="77777777" w:rsidR="00364C81" w:rsidRDefault="00364C81">
      <w:r>
        <w:separator/>
      </w:r>
    </w:p>
  </w:footnote>
  <w:footnote w:type="continuationSeparator" w:id="0">
    <w:p w14:paraId="3381F55D" w14:textId="77777777" w:rsidR="00364C81" w:rsidRDefault="00364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A78"/>
    <w:multiLevelType w:val="hybridMultilevel"/>
    <w:tmpl w:val="2B06F8B6"/>
    <w:lvl w:ilvl="0" w:tplc="2020C55A">
      <w:start w:val="1"/>
      <w:numFmt w:val="upperRoman"/>
      <w:lvlText w:val="%1."/>
      <w:lvlJc w:val="left"/>
      <w:pPr>
        <w:ind w:left="370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8228A222">
      <w:start w:val="1"/>
      <w:numFmt w:val="decimal"/>
      <w:lvlText w:val="%2."/>
      <w:lvlJc w:val="left"/>
      <w:pPr>
        <w:ind w:left="596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 w:tplc="8356DB16">
      <w:numFmt w:val="bullet"/>
      <w:lvlText w:val="•"/>
      <w:lvlJc w:val="left"/>
      <w:pPr>
        <w:ind w:left="1603" w:hanging="456"/>
      </w:pPr>
      <w:rPr>
        <w:rFonts w:hint="default"/>
        <w:lang w:val="ru-RU" w:eastAsia="en-US" w:bidi="ar-SA"/>
      </w:rPr>
    </w:lvl>
    <w:lvl w:ilvl="3" w:tplc="85EAC36A">
      <w:numFmt w:val="bullet"/>
      <w:lvlText w:val="•"/>
      <w:lvlJc w:val="left"/>
      <w:pPr>
        <w:ind w:left="2607" w:hanging="456"/>
      </w:pPr>
      <w:rPr>
        <w:rFonts w:hint="default"/>
        <w:lang w:val="ru-RU" w:eastAsia="en-US" w:bidi="ar-SA"/>
      </w:rPr>
    </w:lvl>
    <w:lvl w:ilvl="4" w:tplc="38F8F34C">
      <w:numFmt w:val="bullet"/>
      <w:lvlText w:val="•"/>
      <w:lvlJc w:val="left"/>
      <w:pPr>
        <w:ind w:left="3611" w:hanging="456"/>
      </w:pPr>
      <w:rPr>
        <w:rFonts w:hint="default"/>
        <w:lang w:val="ru-RU" w:eastAsia="en-US" w:bidi="ar-SA"/>
      </w:rPr>
    </w:lvl>
    <w:lvl w:ilvl="5" w:tplc="6BBC9450">
      <w:numFmt w:val="bullet"/>
      <w:lvlText w:val="•"/>
      <w:lvlJc w:val="left"/>
      <w:pPr>
        <w:ind w:left="4614" w:hanging="456"/>
      </w:pPr>
      <w:rPr>
        <w:rFonts w:hint="default"/>
        <w:lang w:val="ru-RU" w:eastAsia="en-US" w:bidi="ar-SA"/>
      </w:rPr>
    </w:lvl>
    <w:lvl w:ilvl="6" w:tplc="46A45182">
      <w:numFmt w:val="bullet"/>
      <w:lvlText w:val="•"/>
      <w:lvlJc w:val="left"/>
      <w:pPr>
        <w:ind w:left="5618" w:hanging="456"/>
      </w:pPr>
      <w:rPr>
        <w:rFonts w:hint="default"/>
        <w:lang w:val="ru-RU" w:eastAsia="en-US" w:bidi="ar-SA"/>
      </w:rPr>
    </w:lvl>
    <w:lvl w:ilvl="7" w:tplc="4CDAB122">
      <w:numFmt w:val="bullet"/>
      <w:lvlText w:val="•"/>
      <w:lvlJc w:val="left"/>
      <w:pPr>
        <w:ind w:left="6622" w:hanging="456"/>
      </w:pPr>
      <w:rPr>
        <w:rFonts w:hint="default"/>
        <w:lang w:val="ru-RU" w:eastAsia="en-US" w:bidi="ar-SA"/>
      </w:rPr>
    </w:lvl>
    <w:lvl w:ilvl="8" w:tplc="E9AAE4A8">
      <w:numFmt w:val="bullet"/>
      <w:lvlText w:val="•"/>
      <w:lvlJc w:val="left"/>
      <w:pPr>
        <w:ind w:left="7625" w:hanging="456"/>
      </w:pPr>
      <w:rPr>
        <w:rFonts w:hint="default"/>
        <w:lang w:val="ru-RU" w:eastAsia="en-US" w:bidi="ar-SA"/>
      </w:rPr>
    </w:lvl>
  </w:abstractNum>
  <w:abstractNum w:abstractNumId="1" w15:restartNumberingAfterBreak="0">
    <w:nsid w:val="446052CF"/>
    <w:multiLevelType w:val="hybridMultilevel"/>
    <w:tmpl w:val="1A5C8D58"/>
    <w:lvl w:ilvl="0" w:tplc="130E482A">
      <w:start w:val="1"/>
      <w:numFmt w:val="decimal"/>
      <w:lvlText w:val="%1."/>
      <w:lvlJc w:val="left"/>
      <w:pPr>
        <w:ind w:left="596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05F4AC0A">
      <w:numFmt w:val="bullet"/>
      <w:lvlText w:val="•"/>
      <w:lvlJc w:val="left"/>
      <w:pPr>
        <w:ind w:left="1503" w:hanging="456"/>
      </w:pPr>
      <w:rPr>
        <w:rFonts w:hint="default"/>
        <w:lang w:val="ru-RU" w:eastAsia="en-US" w:bidi="ar-SA"/>
      </w:rPr>
    </w:lvl>
    <w:lvl w:ilvl="2" w:tplc="A7781C42">
      <w:numFmt w:val="bullet"/>
      <w:lvlText w:val="•"/>
      <w:lvlJc w:val="left"/>
      <w:pPr>
        <w:ind w:left="2406" w:hanging="456"/>
      </w:pPr>
      <w:rPr>
        <w:rFonts w:hint="default"/>
        <w:lang w:val="ru-RU" w:eastAsia="en-US" w:bidi="ar-SA"/>
      </w:rPr>
    </w:lvl>
    <w:lvl w:ilvl="3" w:tplc="5176A146">
      <w:numFmt w:val="bullet"/>
      <w:lvlText w:val="•"/>
      <w:lvlJc w:val="left"/>
      <w:pPr>
        <w:ind w:left="3309" w:hanging="456"/>
      </w:pPr>
      <w:rPr>
        <w:rFonts w:hint="default"/>
        <w:lang w:val="ru-RU" w:eastAsia="en-US" w:bidi="ar-SA"/>
      </w:rPr>
    </w:lvl>
    <w:lvl w:ilvl="4" w:tplc="A7B698A0">
      <w:numFmt w:val="bullet"/>
      <w:lvlText w:val="•"/>
      <w:lvlJc w:val="left"/>
      <w:pPr>
        <w:ind w:left="4213" w:hanging="456"/>
      </w:pPr>
      <w:rPr>
        <w:rFonts w:hint="default"/>
        <w:lang w:val="ru-RU" w:eastAsia="en-US" w:bidi="ar-SA"/>
      </w:rPr>
    </w:lvl>
    <w:lvl w:ilvl="5" w:tplc="C85AE326">
      <w:numFmt w:val="bullet"/>
      <w:lvlText w:val="•"/>
      <w:lvlJc w:val="left"/>
      <w:pPr>
        <w:ind w:left="5116" w:hanging="456"/>
      </w:pPr>
      <w:rPr>
        <w:rFonts w:hint="default"/>
        <w:lang w:val="ru-RU" w:eastAsia="en-US" w:bidi="ar-SA"/>
      </w:rPr>
    </w:lvl>
    <w:lvl w:ilvl="6" w:tplc="A3E28F78">
      <w:numFmt w:val="bullet"/>
      <w:lvlText w:val="•"/>
      <w:lvlJc w:val="left"/>
      <w:pPr>
        <w:ind w:left="6019" w:hanging="456"/>
      </w:pPr>
      <w:rPr>
        <w:rFonts w:hint="default"/>
        <w:lang w:val="ru-RU" w:eastAsia="en-US" w:bidi="ar-SA"/>
      </w:rPr>
    </w:lvl>
    <w:lvl w:ilvl="7" w:tplc="728AB6EA">
      <w:numFmt w:val="bullet"/>
      <w:lvlText w:val="•"/>
      <w:lvlJc w:val="left"/>
      <w:pPr>
        <w:ind w:left="6923" w:hanging="456"/>
      </w:pPr>
      <w:rPr>
        <w:rFonts w:hint="default"/>
        <w:lang w:val="ru-RU" w:eastAsia="en-US" w:bidi="ar-SA"/>
      </w:rPr>
    </w:lvl>
    <w:lvl w:ilvl="8" w:tplc="CA084FD2">
      <w:numFmt w:val="bullet"/>
      <w:lvlText w:val="•"/>
      <w:lvlJc w:val="left"/>
      <w:pPr>
        <w:ind w:left="7826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51044769"/>
    <w:multiLevelType w:val="hybridMultilevel"/>
    <w:tmpl w:val="AF90DB7A"/>
    <w:lvl w:ilvl="0" w:tplc="8FB23756">
      <w:start w:val="1"/>
      <w:numFmt w:val="decimal"/>
      <w:lvlText w:val="%1."/>
      <w:lvlJc w:val="left"/>
      <w:pPr>
        <w:ind w:left="140" w:hanging="226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2CF8B0D6">
      <w:numFmt w:val="bullet"/>
      <w:lvlText w:val=""/>
      <w:lvlJc w:val="left"/>
      <w:pPr>
        <w:ind w:left="1047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44A9DCC">
      <w:numFmt w:val="bullet"/>
      <w:lvlText w:val="•"/>
      <w:lvlJc w:val="left"/>
      <w:pPr>
        <w:ind w:left="1280" w:hanging="341"/>
      </w:pPr>
      <w:rPr>
        <w:rFonts w:hint="default"/>
        <w:lang w:val="ru-RU" w:eastAsia="en-US" w:bidi="ar-SA"/>
      </w:rPr>
    </w:lvl>
    <w:lvl w:ilvl="3" w:tplc="20ACC304">
      <w:numFmt w:val="bullet"/>
      <w:lvlText w:val="•"/>
      <w:lvlJc w:val="left"/>
      <w:pPr>
        <w:ind w:left="2324" w:hanging="341"/>
      </w:pPr>
      <w:rPr>
        <w:rFonts w:hint="default"/>
        <w:lang w:val="ru-RU" w:eastAsia="en-US" w:bidi="ar-SA"/>
      </w:rPr>
    </w:lvl>
    <w:lvl w:ilvl="4" w:tplc="E200B804">
      <w:numFmt w:val="bullet"/>
      <w:lvlText w:val="•"/>
      <w:lvlJc w:val="left"/>
      <w:pPr>
        <w:ind w:left="3368" w:hanging="341"/>
      </w:pPr>
      <w:rPr>
        <w:rFonts w:hint="default"/>
        <w:lang w:val="ru-RU" w:eastAsia="en-US" w:bidi="ar-SA"/>
      </w:rPr>
    </w:lvl>
    <w:lvl w:ilvl="5" w:tplc="F83EFEFA">
      <w:numFmt w:val="bullet"/>
      <w:lvlText w:val="•"/>
      <w:lvlJc w:val="left"/>
      <w:pPr>
        <w:ind w:left="4412" w:hanging="341"/>
      </w:pPr>
      <w:rPr>
        <w:rFonts w:hint="default"/>
        <w:lang w:val="ru-RU" w:eastAsia="en-US" w:bidi="ar-SA"/>
      </w:rPr>
    </w:lvl>
    <w:lvl w:ilvl="6" w:tplc="77B24320">
      <w:numFmt w:val="bullet"/>
      <w:lvlText w:val="•"/>
      <w:lvlJc w:val="left"/>
      <w:pPr>
        <w:ind w:left="5456" w:hanging="341"/>
      </w:pPr>
      <w:rPr>
        <w:rFonts w:hint="default"/>
        <w:lang w:val="ru-RU" w:eastAsia="en-US" w:bidi="ar-SA"/>
      </w:rPr>
    </w:lvl>
    <w:lvl w:ilvl="7" w:tplc="7DBAAA76">
      <w:numFmt w:val="bullet"/>
      <w:lvlText w:val="•"/>
      <w:lvlJc w:val="left"/>
      <w:pPr>
        <w:ind w:left="6500" w:hanging="341"/>
      </w:pPr>
      <w:rPr>
        <w:rFonts w:hint="default"/>
        <w:lang w:val="ru-RU" w:eastAsia="en-US" w:bidi="ar-SA"/>
      </w:rPr>
    </w:lvl>
    <w:lvl w:ilvl="8" w:tplc="155CAE02">
      <w:numFmt w:val="bullet"/>
      <w:lvlText w:val="•"/>
      <w:lvlJc w:val="left"/>
      <w:pPr>
        <w:ind w:left="7544" w:hanging="3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13C"/>
    <w:rsid w:val="000F426B"/>
    <w:rsid w:val="00364C81"/>
    <w:rsid w:val="00C265DB"/>
    <w:rsid w:val="00C7561D"/>
    <w:rsid w:val="00C76FA0"/>
    <w:rsid w:val="00CF313C"/>
    <w:rsid w:val="00F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CAA3"/>
  <w15:docId w15:val="{8FA6A954-F6EF-4815-987A-291A97D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line="308" w:lineRule="exact"/>
      <w:ind w:left="140" w:hanging="406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2573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332" w:lineRule="exact"/>
      <w:ind w:left="1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596" w:hanging="34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ov@ramble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an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ov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1531</Words>
  <Characters>8731</Characters>
  <Application>Microsoft Office Word</Application>
  <DocSecurity>0</DocSecurity>
  <Lines>72</Lines>
  <Paragraphs>20</Paragraphs>
  <ScaleCrop>false</ScaleCrop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 Johnny</cp:lastModifiedBy>
  <cp:revision>5</cp:revision>
  <dcterms:created xsi:type="dcterms:W3CDTF">2025-09-14T09:58:00Z</dcterms:created>
  <dcterms:modified xsi:type="dcterms:W3CDTF">2025-09-29T11:58:00Z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2025-09-14T00:00:00Z</vt:filetime>
  </property>
  <property fmtid="{D5CDD505-2E9C-101B-9397-08002B2CF9AE}" pid="4" name="Producer">
    <vt:lpwstr>3-Heights(TM) PDF Security Shell 4.8.25.2 (http://www.pdf-tools.com)</vt:lpwstr>
  </property>
</Properties>
</file>